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39F6" w:rsidRDefault="00EA7FDE">
      <w:pPr>
        <w:widowControl w:val="0"/>
        <w:jc w:val="center"/>
      </w:pPr>
      <w:r>
        <w:rPr>
          <w:noProof/>
        </w:rPr>
        <w:drawing>
          <wp:inline distT="0" distB="0" distL="0" distR="0">
            <wp:extent cx="638175" cy="676275"/>
            <wp:effectExtent l="0" t="0" r="0" b="0"/>
            <wp:docPr id="2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7"/>
                    <a:srcRect/>
                    <a:stretch/>
                  </pic:blipFill>
                  <pic:spPr>
                    <a:xfrm>
                      <a:off x="0" y="0"/>
                      <a:ext cx="638175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439F6" w:rsidRDefault="00EA7FDE">
      <w:pPr>
        <w:widowControl w:val="0"/>
        <w:spacing w:line="396" w:lineRule="auto"/>
        <w:ind w:left="426" w:hanging="426"/>
        <w:jc w:val="center"/>
      </w:pPr>
      <w:r>
        <w:rPr>
          <w:sz w:val="24"/>
        </w:rPr>
        <w:t>МИНИСТЕРСТВО НАУКИ И ВЫСШЕГО ОБРАЗОВАНИЯ РОССИЙСКОЙ ФЕДЕРАЦИИ</w:t>
      </w:r>
    </w:p>
    <w:p w:rsidR="001439F6" w:rsidRDefault="00EA7FDE">
      <w:pPr>
        <w:widowControl w:val="0"/>
        <w:spacing w:before="120" w:line="240" w:lineRule="auto"/>
        <w:jc w:val="center"/>
        <w:rPr>
          <w:b/>
        </w:rPr>
      </w:pPr>
      <w:r>
        <w:rPr>
          <w:b/>
        </w:rPr>
        <w:t>ФЕДЕРАЛЬНОЕ ГОСУДАРСТВЕННОЕ БЮДЖЕТНОЕ ОБРАЗОВАТЕЛЬНОЕ УЧРЕЖДЕНИЕ ВЫСШЕГО ОБРАЗОВАНИЯ</w:t>
      </w:r>
    </w:p>
    <w:p w:rsidR="001439F6" w:rsidRDefault="00EA7FDE">
      <w:pPr>
        <w:widowControl w:val="0"/>
        <w:spacing w:line="240" w:lineRule="auto"/>
        <w:ind w:left="284" w:hanging="284"/>
        <w:jc w:val="center"/>
        <w:rPr>
          <w:b/>
        </w:rPr>
      </w:pPr>
      <w:r>
        <w:rPr>
          <w:b/>
        </w:rPr>
        <w:t>«ДОНСКОЙ ГОСУДАРСТВЕННЫЙ ТЕХНИЧЕСКИЙ УНИВЕРСИТЕТ»</w:t>
      </w:r>
    </w:p>
    <w:p w:rsidR="001439F6" w:rsidRDefault="00EA7FDE">
      <w:pPr>
        <w:widowControl w:val="0"/>
        <w:spacing w:before="120" w:line="240" w:lineRule="auto"/>
        <w:jc w:val="center"/>
        <w:rPr>
          <w:b/>
        </w:rPr>
      </w:pPr>
      <w:r>
        <w:rPr>
          <w:b/>
        </w:rPr>
        <w:t>(ДГТУ)</w:t>
      </w:r>
    </w:p>
    <w:p w:rsidR="001439F6" w:rsidRDefault="001439F6">
      <w:pPr>
        <w:spacing w:line="240" w:lineRule="auto"/>
        <w:jc w:val="center"/>
        <w:rPr>
          <w:smallCaps/>
        </w:rPr>
      </w:pPr>
    </w:p>
    <w:p w:rsidR="001439F6" w:rsidRDefault="001439F6">
      <w:pPr>
        <w:ind w:firstLine="0"/>
        <w:jc w:val="center"/>
        <w:rPr>
          <w:sz w:val="27"/>
        </w:rPr>
      </w:pPr>
    </w:p>
    <w:p w:rsidR="001439F6" w:rsidRDefault="001439F6">
      <w:pPr>
        <w:ind w:firstLine="0"/>
        <w:rPr>
          <w:b/>
          <w:sz w:val="27"/>
        </w:rPr>
      </w:pPr>
    </w:p>
    <w:p w:rsidR="001439F6" w:rsidRDefault="00EA7FDE">
      <w:pPr>
        <w:ind w:firstLine="0"/>
        <w:jc w:val="center"/>
        <w:rPr>
          <w:smallCaps/>
        </w:rPr>
      </w:pPr>
      <w:r>
        <w:t>«Институт креативных индустрий»</w:t>
      </w:r>
    </w:p>
    <w:p w:rsidR="001439F6" w:rsidRDefault="001439F6">
      <w:pPr>
        <w:ind w:firstLine="0"/>
        <w:jc w:val="center"/>
      </w:pPr>
    </w:p>
    <w:p w:rsidR="001439F6" w:rsidRDefault="001439F6">
      <w:pPr>
        <w:ind w:firstLine="0"/>
        <w:jc w:val="center"/>
      </w:pPr>
    </w:p>
    <w:p w:rsidR="001439F6" w:rsidRDefault="001439F6">
      <w:pPr>
        <w:ind w:firstLine="0"/>
        <w:jc w:val="center"/>
      </w:pPr>
    </w:p>
    <w:p w:rsidR="001439F6" w:rsidRDefault="001439F6">
      <w:pPr>
        <w:keepNext/>
        <w:ind w:firstLine="0"/>
        <w:rPr>
          <w:b/>
          <w:sz w:val="40"/>
        </w:rPr>
      </w:pPr>
    </w:p>
    <w:p w:rsidR="001439F6" w:rsidRDefault="00EA7FDE">
      <w:pPr>
        <w:widowControl w:val="0"/>
        <w:ind w:firstLine="0"/>
        <w:jc w:val="center"/>
        <w:rPr>
          <w:b/>
        </w:rPr>
      </w:pPr>
      <w:r>
        <w:rPr>
          <w:b/>
          <w:sz w:val="40"/>
        </w:rPr>
        <w:t>Методические указания</w:t>
      </w:r>
    </w:p>
    <w:p w:rsidR="001439F6" w:rsidRDefault="00EA7FDE">
      <w:pPr>
        <w:ind w:firstLine="0"/>
        <w:jc w:val="center"/>
      </w:pPr>
      <w:r>
        <w:t xml:space="preserve">по освоению дисциплины </w:t>
      </w:r>
      <w:r>
        <w:br/>
        <w:t>«Бальный танец (европейская программа)»</w:t>
      </w:r>
    </w:p>
    <w:p w:rsidR="001439F6" w:rsidRDefault="001439F6">
      <w:pPr>
        <w:ind w:firstLine="0"/>
        <w:jc w:val="center"/>
      </w:pPr>
    </w:p>
    <w:p w:rsidR="001439F6" w:rsidRDefault="001439F6">
      <w:pPr>
        <w:ind w:firstLine="0"/>
        <w:jc w:val="center"/>
      </w:pPr>
    </w:p>
    <w:p w:rsidR="001439F6" w:rsidRDefault="001439F6">
      <w:pPr>
        <w:ind w:firstLine="0"/>
        <w:jc w:val="center"/>
      </w:pPr>
    </w:p>
    <w:p w:rsidR="001439F6" w:rsidRDefault="001439F6">
      <w:pPr>
        <w:ind w:firstLine="0"/>
        <w:jc w:val="center"/>
      </w:pPr>
    </w:p>
    <w:p w:rsidR="001439F6" w:rsidRDefault="001439F6">
      <w:pPr>
        <w:ind w:firstLine="0"/>
        <w:jc w:val="center"/>
      </w:pPr>
    </w:p>
    <w:p w:rsidR="001439F6" w:rsidRDefault="001439F6">
      <w:pPr>
        <w:ind w:firstLine="0"/>
        <w:jc w:val="center"/>
      </w:pPr>
    </w:p>
    <w:p w:rsidR="001439F6" w:rsidRDefault="001439F6">
      <w:pPr>
        <w:ind w:firstLine="0"/>
        <w:jc w:val="center"/>
      </w:pPr>
    </w:p>
    <w:p w:rsidR="001439F6" w:rsidRDefault="001439F6">
      <w:pPr>
        <w:ind w:firstLine="0"/>
        <w:jc w:val="center"/>
      </w:pPr>
    </w:p>
    <w:p w:rsidR="001439F6" w:rsidRDefault="001439F6" w:rsidP="00D17E59">
      <w:pPr>
        <w:ind w:firstLine="0"/>
      </w:pPr>
    </w:p>
    <w:p w:rsidR="001439F6" w:rsidRDefault="00EA7FDE">
      <w:pPr>
        <w:ind w:firstLine="0"/>
        <w:jc w:val="center"/>
      </w:pPr>
      <w:r>
        <w:t xml:space="preserve">Ростов-на-Дону </w:t>
      </w:r>
      <w:r>
        <w:br/>
        <w:t>2026</w:t>
      </w:r>
    </w:p>
    <w:p w:rsidR="001439F6" w:rsidRDefault="00EA7FDE">
      <w:pPr>
        <w:ind w:firstLine="0"/>
        <w:jc w:val="both"/>
      </w:pPr>
      <w:r>
        <w:br w:type="page"/>
      </w:r>
      <w:r>
        <w:lastRenderedPageBreak/>
        <w:t>УДК __________</w:t>
      </w:r>
    </w:p>
    <w:p w:rsidR="001439F6" w:rsidRDefault="00EA7FDE">
      <w:pPr>
        <w:ind w:left="1560" w:hanging="1560"/>
        <w:jc w:val="both"/>
      </w:pPr>
      <w:r>
        <w:t xml:space="preserve">Составитель: </w:t>
      </w:r>
      <w:proofErr w:type="spellStart"/>
      <w:r>
        <w:t>Кривчук</w:t>
      </w:r>
      <w:proofErr w:type="spellEnd"/>
      <w:r>
        <w:t xml:space="preserve"> И.Н.</w:t>
      </w:r>
    </w:p>
    <w:p w:rsidR="001439F6" w:rsidRDefault="001439F6">
      <w:pPr>
        <w:jc w:val="center"/>
      </w:pPr>
    </w:p>
    <w:p w:rsidR="001439F6" w:rsidRDefault="00EA7FDE">
      <w:pPr>
        <w:jc w:val="both"/>
      </w:pPr>
      <w:r>
        <w:t xml:space="preserve">Методические указания по освоению дисциплины «Бальный танец (европейская программа)». ДГТУ, г. </w:t>
      </w:r>
      <w:r>
        <w:t>Ростов-на-Дону, 2026 г.</w:t>
      </w:r>
    </w:p>
    <w:p w:rsidR="001439F6" w:rsidRDefault="00EA7FDE">
      <w:pPr>
        <w:jc w:val="both"/>
      </w:pPr>
      <w:r>
        <w:t>В методических указаниях содержатся рекомендации по деятельности обучающегося в ходе освоения дисциплины «Бальный танец (европейская программа)», в том числе, проведения различных видов учебных занятий, выполнения самостоятельной ра</w:t>
      </w:r>
      <w:r>
        <w:t>боты, а также используемым в учебном процессе техническим средствам, информационно-коммуникационным и образовательным технологиям.</w:t>
      </w:r>
    </w:p>
    <w:p w:rsidR="001439F6" w:rsidRDefault="00EA7FDE">
      <w:pPr>
        <w:jc w:val="both"/>
      </w:pPr>
      <w:r>
        <w:t xml:space="preserve">Предназначено для обучающихся (заочно) по направлению подготовки </w:t>
      </w:r>
      <w:r w:rsidR="00DA0578" w:rsidRPr="00DA0578">
        <w:t>51.03.02</w:t>
      </w:r>
      <w:r w:rsidR="00DA0578">
        <w:t xml:space="preserve"> </w:t>
      </w:r>
      <w:r w:rsidR="00DA0578" w:rsidRPr="00DA0578">
        <w:t>Народная художественная культура</w:t>
      </w:r>
      <w:r w:rsidR="00C95E13">
        <w:t xml:space="preserve"> 2 курс</w:t>
      </w:r>
      <w:bookmarkStart w:id="0" w:name="_GoBack"/>
      <w:bookmarkEnd w:id="0"/>
      <w:r w:rsidR="00DA0578">
        <w:t>.</w:t>
      </w:r>
    </w:p>
    <w:p w:rsidR="001439F6" w:rsidRPr="00DA0578" w:rsidRDefault="00EA7FDE">
      <w:pPr>
        <w:spacing w:line="240" w:lineRule="auto"/>
        <w:ind w:left="3576" w:firstLine="671"/>
        <w:jc w:val="right"/>
      </w:pPr>
      <w:bookmarkStart w:id="1" w:name="_heading=h.cdq6unj7ady"/>
      <w:bookmarkEnd w:id="1"/>
      <w:r w:rsidRPr="00DA0578">
        <w:t>УДК ___</w:t>
      </w:r>
    </w:p>
    <w:p w:rsidR="001439F6" w:rsidRPr="00DA0578" w:rsidRDefault="001439F6">
      <w:pPr>
        <w:widowControl w:val="0"/>
        <w:spacing w:line="240" w:lineRule="auto"/>
        <w:jc w:val="both"/>
      </w:pPr>
    </w:p>
    <w:p w:rsidR="001439F6" w:rsidRPr="00DA0578" w:rsidRDefault="001439F6">
      <w:pPr>
        <w:widowControl w:val="0"/>
        <w:spacing w:line="240" w:lineRule="auto"/>
        <w:jc w:val="both"/>
      </w:pPr>
    </w:p>
    <w:p w:rsidR="001439F6" w:rsidRPr="00DA0578" w:rsidRDefault="001439F6">
      <w:pPr>
        <w:widowControl w:val="0"/>
        <w:spacing w:line="240" w:lineRule="auto"/>
        <w:jc w:val="both"/>
      </w:pPr>
    </w:p>
    <w:p w:rsidR="001439F6" w:rsidRPr="00DA0578" w:rsidRDefault="001439F6">
      <w:pPr>
        <w:widowControl w:val="0"/>
        <w:spacing w:line="240" w:lineRule="auto"/>
        <w:jc w:val="both"/>
      </w:pPr>
    </w:p>
    <w:p w:rsidR="001439F6" w:rsidRPr="00DA0578" w:rsidRDefault="001439F6">
      <w:pPr>
        <w:widowControl w:val="0"/>
        <w:spacing w:line="240" w:lineRule="auto"/>
        <w:jc w:val="both"/>
      </w:pPr>
    </w:p>
    <w:p w:rsidR="001439F6" w:rsidRPr="00DA0578" w:rsidRDefault="001439F6">
      <w:pPr>
        <w:widowControl w:val="0"/>
        <w:spacing w:line="240" w:lineRule="auto"/>
        <w:jc w:val="both"/>
      </w:pPr>
    </w:p>
    <w:p w:rsidR="001439F6" w:rsidRPr="00DA0578" w:rsidRDefault="00EA7FDE">
      <w:pPr>
        <w:spacing w:line="240" w:lineRule="auto"/>
        <w:jc w:val="center"/>
      </w:pPr>
      <w:r w:rsidRPr="00DA0578">
        <w:t>Печатается по ре</w:t>
      </w:r>
      <w:r w:rsidRPr="00DA0578">
        <w:t>шению редакционно-издательского совета</w:t>
      </w:r>
    </w:p>
    <w:p w:rsidR="001439F6" w:rsidRPr="00DA0578" w:rsidRDefault="00EA7FDE">
      <w:pPr>
        <w:spacing w:line="240" w:lineRule="auto"/>
        <w:jc w:val="center"/>
      </w:pPr>
      <w:r w:rsidRPr="00DA0578">
        <w:t>Донского государственного технического университета</w:t>
      </w:r>
    </w:p>
    <w:p w:rsidR="001439F6" w:rsidRPr="00DA0578" w:rsidRDefault="001439F6">
      <w:pPr>
        <w:widowControl w:val="0"/>
        <w:spacing w:line="240" w:lineRule="auto"/>
        <w:jc w:val="both"/>
      </w:pPr>
    </w:p>
    <w:p w:rsidR="001439F6" w:rsidRPr="00DA0578" w:rsidRDefault="00EA7FDE">
      <w:pPr>
        <w:widowControl w:val="0"/>
        <w:spacing w:line="240" w:lineRule="auto"/>
        <w:jc w:val="center"/>
      </w:pPr>
      <w:r w:rsidRPr="00DA0578">
        <w:t>Ответственный за выпуск:</w:t>
      </w:r>
    </w:p>
    <w:p w:rsidR="001439F6" w:rsidRPr="00DA0578" w:rsidRDefault="00DA0578">
      <w:pPr>
        <w:widowControl w:val="0"/>
        <w:spacing w:line="240" w:lineRule="auto"/>
        <w:jc w:val="center"/>
        <w:rPr>
          <w:sz w:val="24"/>
          <w:vertAlign w:val="superscript"/>
        </w:rPr>
      </w:pPr>
      <w:r>
        <w:t>Зам. директора Гринева М.И.</w:t>
      </w:r>
    </w:p>
    <w:p w:rsidR="001439F6" w:rsidRPr="00DA0578" w:rsidRDefault="00EA7FDE">
      <w:pPr>
        <w:spacing w:line="240" w:lineRule="auto"/>
        <w:jc w:val="center"/>
      </w:pPr>
      <w:r w:rsidRPr="00DA0578">
        <w:t>_____________________________________________________________</w:t>
      </w:r>
    </w:p>
    <w:p w:rsidR="001439F6" w:rsidRPr="00DA0578" w:rsidRDefault="00EA7FDE">
      <w:pPr>
        <w:spacing w:line="240" w:lineRule="auto"/>
        <w:ind w:firstLine="0"/>
        <w:jc w:val="center"/>
      </w:pPr>
      <w:r w:rsidRPr="00DA0578">
        <w:t>В печать _</w:t>
      </w:r>
      <w:proofErr w:type="gramStart"/>
      <w:r w:rsidRPr="00DA0578">
        <w:t>_._</w:t>
      </w:r>
      <w:proofErr w:type="gramEnd"/>
      <w:r w:rsidRPr="00DA0578">
        <w:t>_.20__ г.</w:t>
      </w:r>
    </w:p>
    <w:p w:rsidR="001439F6" w:rsidRPr="00DA0578" w:rsidRDefault="00EA7FDE">
      <w:pPr>
        <w:spacing w:line="240" w:lineRule="auto"/>
        <w:ind w:firstLine="0"/>
        <w:jc w:val="center"/>
      </w:pPr>
      <w:r w:rsidRPr="00DA0578">
        <w:t xml:space="preserve">Формат 60×84/16. Объем __ </w:t>
      </w:r>
      <w:proofErr w:type="spellStart"/>
      <w:r w:rsidRPr="00DA0578">
        <w:t>усл</w:t>
      </w:r>
      <w:proofErr w:type="spellEnd"/>
      <w:r w:rsidRPr="00DA0578">
        <w:t xml:space="preserve">. п. </w:t>
      </w:r>
      <w:r w:rsidRPr="00DA0578">
        <w:t>л.</w:t>
      </w:r>
    </w:p>
    <w:p w:rsidR="001439F6" w:rsidRPr="00DA0578" w:rsidRDefault="00EA7FDE">
      <w:pPr>
        <w:spacing w:line="240" w:lineRule="auto"/>
        <w:ind w:firstLine="0"/>
        <w:jc w:val="center"/>
      </w:pPr>
      <w:r w:rsidRPr="00DA0578">
        <w:t>Тираж __ экз. Заказ № ___</w:t>
      </w:r>
    </w:p>
    <w:p w:rsidR="001439F6" w:rsidRPr="00DA0578" w:rsidRDefault="00EA7FDE">
      <w:pPr>
        <w:spacing w:line="240" w:lineRule="auto"/>
        <w:ind w:firstLine="0"/>
        <w:jc w:val="center"/>
      </w:pPr>
      <w:r w:rsidRPr="00DA0578">
        <w:t>_____________________________________________________________</w:t>
      </w:r>
    </w:p>
    <w:p w:rsidR="001439F6" w:rsidRPr="00DA0578" w:rsidRDefault="00EA7FDE">
      <w:pPr>
        <w:spacing w:line="240" w:lineRule="auto"/>
        <w:ind w:firstLine="0"/>
        <w:jc w:val="center"/>
      </w:pPr>
      <w:r w:rsidRPr="00DA0578">
        <w:t>Издательский центр ДГТУ</w:t>
      </w:r>
    </w:p>
    <w:p w:rsidR="001439F6" w:rsidRPr="00DA0578" w:rsidRDefault="00EA7FDE">
      <w:pPr>
        <w:spacing w:line="240" w:lineRule="auto"/>
        <w:ind w:firstLine="0"/>
        <w:jc w:val="center"/>
      </w:pPr>
      <w:r w:rsidRPr="00DA0578">
        <w:t>Адрес университета и полиграфического предприятия:</w:t>
      </w:r>
    </w:p>
    <w:p w:rsidR="001439F6" w:rsidRPr="00DA0578" w:rsidRDefault="00EA7FDE">
      <w:pPr>
        <w:spacing w:line="240" w:lineRule="auto"/>
        <w:ind w:firstLine="0"/>
        <w:jc w:val="center"/>
      </w:pPr>
      <w:r w:rsidRPr="00DA0578">
        <w:t>344003, г. Ростов-на-Дону, пл. Гагарина, 1</w:t>
      </w:r>
    </w:p>
    <w:p w:rsidR="001439F6" w:rsidRPr="00DA0578" w:rsidRDefault="001439F6">
      <w:pPr>
        <w:spacing w:line="240" w:lineRule="auto"/>
        <w:jc w:val="center"/>
      </w:pPr>
    </w:p>
    <w:p w:rsidR="001439F6" w:rsidRPr="00DA0578" w:rsidRDefault="00EA7FDE">
      <w:pPr>
        <w:spacing w:line="240" w:lineRule="auto"/>
        <w:jc w:val="right"/>
      </w:pPr>
      <w:r w:rsidRPr="00DA0578">
        <w:t xml:space="preserve">© Донской государственный </w:t>
      </w:r>
    </w:p>
    <w:p w:rsidR="001439F6" w:rsidRDefault="00EA7FDE">
      <w:pPr>
        <w:spacing w:line="240" w:lineRule="auto"/>
        <w:jc w:val="right"/>
      </w:pPr>
      <w:r w:rsidRPr="00DA0578">
        <w:t>технический универс</w:t>
      </w:r>
      <w:r w:rsidRPr="00DA0578">
        <w:t>итет, 20</w:t>
      </w:r>
      <w:r w:rsidR="00DA0578" w:rsidRPr="00DA0578">
        <w:t>26</w:t>
      </w:r>
    </w:p>
    <w:p w:rsidR="001439F6" w:rsidRDefault="001439F6">
      <w:pPr>
        <w:ind w:firstLine="0"/>
        <w:jc w:val="center"/>
        <w:rPr>
          <w:b/>
        </w:rPr>
      </w:pPr>
    </w:p>
    <w:p w:rsidR="00DA0578" w:rsidRDefault="00DA0578">
      <w:pPr>
        <w:ind w:firstLine="0"/>
        <w:jc w:val="center"/>
        <w:rPr>
          <w:b/>
        </w:rPr>
      </w:pPr>
    </w:p>
    <w:p w:rsidR="001439F6" w:rsidRDefault="00EA7FDE">
      <w:pPr>
        <w:spacing w:after="160"/>
        <w:ind w:firstLine="0"/>
        <w:jc w:val="center"/>
        <w:rPr>
          <w:b/>
        </w:rPr>
      </w:pPr>
      <w:r>
        <w:rPr>
          <w:b/>
        </w:rPr>
        <w:lastRenderedPageBreak/>
        <w:t>СОДЕРЖАНИЕ</w:t>
      </w:r>
    </w:p>
    <w:tbl>
      <w:tblPr>
        <w:tblW w:w="0" w:type="auto"/>
        <w:tblInd w:w="-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8214"/>
        <w:gridCol w:w="539"/>
      </w:tblGrid>
      <w:tr w:rsidR="001439F6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439F6" w:rsidRDefault="00EA7FDE">
            <w:pPr>
              <w:ind w:firstLine="0"/>
              <w:jc w:val="right"/>
            </w:pPr>
            <w:r>
              <w:t>1</w:t>
            </w:r>
          </w:p>
        </w:tc>
        <w:tc>
          <w:tcPr>
            <w:tcW w:w="8214" w:type="dxa"/>
            <w:tcBorders>
              <w:top w:val="nil"/>
              <w:left w:val="nil"/>
              <w:bottom w:val="nil"/>
              <w:right w:val="nil"/>
            </w:tcBorders>
          </w:tcPr>
          <w:p w:rsidR="001439F6" w:rsidRDefault="00EA7FDE">
            <w:pPr>
              <w:ind w:firstLine="0"/>
            </w:pPr>
            <w:r>
              <w:t>Общие положения……………………………………………………</w:t>
            </w: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</w:tcPr>
          <w:p w:rsidR="001439F6" w:rsidRDefault="00077F6B">
            <w:pPr>
              <w:spacing w:after="160"/>
              <w:ind w:firstLine="0"/>
              <w:jc w:val="center"/>
            </w:pPr>
            <w:r>
              <w:t>4</w:t>
            </w:r>
          </w:p>
        </w:tc>
      </w:tr>
      <w:tr w:rsidR="001439F6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439F6" w:rsidRDefault="00EA7FDE">
            <w:pPr>
              <w:ind w:firstLine="0"/>
              <w:jc w:val="right"/>
            </w:pPr>
            <w:r>
              <w:t>2</w:t>
            </w:r>
          </w:p>
        </w:tc>
        <w:tc>
          <w:tcPr>
            <w:tcW w:w="8214" w:type="dxa"/>
            <w:tcBorders>
              <w:top w:val="nil"/>
              <w:left w:val="nil"/>
              <w:bottom w:val="nil"/>
              <w:right w:val="nil"/>
            </w:tcBorders>
          </w:tcPr>
          <w:p w:rsidR="001439F6" w:rsidRDefault="00EA7FDE">
            <w:pPr>
              <w:ind w:firstLine="0"/>
            </w:pPr>
            <w:r>
              <w:t>Содержание разделов дисциплины………………………………….</w:t>
            </w: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</w:tcPr>
          <w:p w:rsidR="001439F6" w:rsidRDefault="00077F6B">
            <w:pPr>
              <w:spacing w:after="160"/>
              <w:ind w:firstLine="0"/>
              <w:jc w:val="center"/>
            </w:pPr>
            <w:r>
              <w:t>8</w:t>
            </w:r>
          </w:p>
        </w:tc>
      </w:tr>
      <w:tr w:rsidR="001439F6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439F6" w:rsidRDefault="001439F6">
            <w:pPr>
              <w:spacing w:after="160"/>
              <w:ind w:firstLine="0"/>
              <w:jc w:val="right"/>
            </w:pPr>
          </w:p>
        </w:tc>
        <w:tc>
          <w:tcPr>
            <w:tcW w:w="8214" w:type="dxa"/>
            <w:tcBorders>
              <w:top w:val="nil"/>
              <w:left w:val="nil"/>
              <w:bottom w:val="nil"/>
              <w:right w:val="nil"/>
            </w:tcBorders>
          </w:tcPr>
          <w:p w:rsidR="001439F6" w:rsidRDefault="00EA7FDE">
            <w:pPr>
              <w:spacing w:after="160"/>
              <w:ind w:firstLine="0"/>
              <w:jc w:val="both"/>
            </w:pPr>
            <w:r>
              <w:t xml:space="preserve">2.1 Лекционные занятия……………………………………………… </w:t>
            </w: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</w:tcPr>
          <w:p w:rsidR="001439F6" w:rsidRDefault="00077F6B">
            <w:pPr>
              <w:spacing w:after="160"/>
              <w:ind w:firstLine="0"/>
              <w:jc w:val="center"/>
            </w:pPr>
            <w:r>
              <w:t>8</w:t>
            </w:r>
          </w:p>
        </w:tc>
      </w:tr>
      <w:tr w:rsidR="001439F6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439F6" w:rsidRDefault="001439F6">
            <w:pPr>
              <w:spacing w:after="160"/>
              <w:ind w:firstLine="0"/>
              <w:jc w:val="right"/>
            </w:pPr>
          </w:p>
        </w:tc>
        <w:tc>
          <w:tcPr>
            <w:tcW w:w="8214" w:type="dxa"/>
            <w:tcBorders>
              <w:top w:val="nil"/>
              <w:left w:val="nil"/>
              <w:bottom w:val="nil"/>
              <w:right w:val="nil"/>
            </w:tcBorders>
          </w:tcPr>
          <w:p w:rsidR="001439F6" w:rsidRDefault="00EA7FDE">
            <w:pPr>
              <w:spacing w:after="160"/>
              <w:ind w:firstLine="0"/>
              <w:jc w:val="both"/>
            </w:pPr>
            <w:r>
              <w:t xml:space="preserve">2.2 </w:t>
            </w:r>
            <w:r>
              <w:t>Практические</w:t>
            </w:r>
            <w:r>
              <w:t xml:space="preserve"> занятия……………………………………………</w:t>
            </w: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</w:tcPr>
          <w:p w:rsidR="001439F6" w:rsidRDefault="00077F6B" w:rsidP="00077F6B">
            <w:pPr>
              <w:spacing w:after="160"/>
              <w:ind w:firstLine="0"/>
              <w:jc w:val="center"/>
            </w:pPr>
            <w:r>
              <w:t>9</w:t>
            </w:r>
          </w:p>
        </w:tc>
      </w:tr>
      <w:tr w:rsidR="001439F6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439F6" w:rsidRDefault="001439F6">
            <w:pPr>
              <w:spacing w:after="160"/>
              <w:ind w:firstLine="0"/>
              <w:jc w:val="right"/>
            </w:pPr>
          </w:p>
        </w:tc>
        <w:tc>
          <w:tcPr>
            <w:tcW w:w="8214" w:type="dxa"/>
            <w:tcBorders>
              <w:top w:val="nil"/>
              <w:left w:val="nil"/>
              <w:bottom w:val="nil"/>
              <w:right w:val="nil"/>
            </w:tcBorders>
          </w:tcPr>
          <w:p w:rsidR="001439F6" w:rsidRDefault="00EA7FDE">
            <w:pPr>
              <w:spacing w:after="160"/>
              <w:ind w:firstLine="0"/>
              <w:jc w:val="both"/>
            </w:pPr>
            <w:r>
              <w:t>2.3 Самостоятельная работа обучающихся …………………………</w:t>
            </w: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</w:tcPr>
          <w:p w:rsidR="001439F6" w:rsidRDefault="00077F6B">
            <w:pPr>
              <w:spacing w:after="160"/>
              <w:ind w:firstLine="0"/>
              <w:jc w:val="center"/>
            </w:pPr>
            <w:r>
              <w:t>16</w:t>
            </w:r>
          </w:p>
        </w:tc>
      </w:tr>
      <w:tr w:rsidR="001439F6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439F6" w:rsidRDefault="00EA7FDE">
            <w:pPr>
              <w:spacing w:after="160"/>
              <w:ind w:firstLine="0"/>
              <w:jc w:val="right"/>
            </w:pPr>
            <w:r>
              <w:t>3</w:t>
            </w:r>
          </w:p>
        </w:tc>
        <w:tc>
          <w:tcPr>
            <w:tcW w:w="8214" w:type="dxa"/>
            <w:tcBorders>
              <w:top w:val="nil"/>
              <w:left w:val="nil"/>
              <w:bottom w:val="nil"/>
              <w:right w:val="nil"/>
            </w:tcBorders>
          </w:tcPr>
          <w:p w:rsidR="001439F6" w:rsidRDefault="00EA7FDE">
            <w:pPr>
              <w:spacing w:after="160"/>
              <w:ind w:firstLine="0"/>
              <w:jc w:val="both"/>
            </w:pPr>
            <w:r>
              <w:t>Текущий контроль и промежуточная аттестация…………………..</w:t>
            </w: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</w:tcPr>
          <w:p w:rsidR="001439F6" w:rsidRDefault="00077F6B">
            <w:pPr>
              <w:spacing w:after="160"/>
              <w:ind w:firstLine="0"/>
              <w:jc w:val="center"/>
            </w:pPr>
            <w:r>
              <w:t>18</w:t>
            </w:r>
          </w:p>
        </w:tc>
      </w:tr>
      <w:tr w:rsidR="001439F6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439F6" w:rsidRDefault="00EA7FDE">
            <w:pPr>
              <w:spacing w:after="160"/>
              <w:ind w:firstLine="0"/>
              <w:jc w:val="right"/>
            </w:pPr>
            <w:r>
              <w:t>4</w:t>
            </w:r>
          </w:p>
        </w:tc>
        <w:tc>
          <w:tcPr>
            <w:tcW w:w="8214" w:type="dxa"/>
            <w:tcBorders>
              <w:top w:val="nil"/>
              <w:left w:val="nil"/>
              <w:bottom w:val="nil"/>
              <w:right w:val="nil"/>
            </w:tcBorders>
          </w:tcPr>
          <w:p w:rsidR="001439F6" w:rsidRDefault="00EA7FDE">
            <w:pPr>
              <w:spacing w:after="160"/>
              <w:ind w:firstLine="0"/>
              <w:jc w:val="both"/>
            </w:pPr>
            <w:r>
              <w:t>Зачет и экзамен…………………………………………………..</w:t>
            </w: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</w:tcPr>
          <w:p w:rsidR="001439F6" w:rsidRDefault="00077F6B">
            <w:pPr>
              <w:spacing w:after="160"/>
              <w:ind w:firstLine="0"/>
              <w:jc w:val="center"/>
            </w:pPr>
            <w:r>
              <w:t>19</w:t>
            </w:r>
          </w:p>
        </w:tc>
      </w:tr>
      <w:tr w:rsidR="001439F6">
        <w:tc>
          <w:tcPr>
            <w:tcW w:w="8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439F6" w:rsidRDefault="00EA7FDE">
            <w:pPr>
              <w:spacing w:after="160"/>
              <w:ind w:firstLine="0"/>
              <w:jc w:val="both"/>
            </w:pPr>
            <w:r>
              <w:t xml:space="preserve">   Перечень рекомендуемых информационных ресурсов……………….</w:t>
            </w: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</w:tcPr>
          <w:p w:rsidR="001439F6" w:rsidRDefault="00077F6B">
            <w:pPr>
              <w:spacing w:after="160"/>
              <w:ind w:firstLine="0"/>
              <w:jc w:val="center"/>
            </w:pPr>
            <w:r>
              <w:t>25</w:t>
            </w:r>
          </w:p>
        </w:tc>
      </w:tr>
    </w:tbl>
    <w:p w:rsidR="001439F6" w:rsidRDefault="001439F6">
      <w:pPr>
        <w:ind w:firstLine="0"/>
        <w:jc w:val="center"/>
        <w:rPr>
          <w:b/>
        </w:rPr>
      </w:pPr>
    </w:p>
    <w:p w:rsidR="001439F6" w:rsidRDefault="001439F6">
      <w:pPr>
        <w:ind w:firstLine="0"/>
        <w:jc w:val="center"/>
        <w:rPr>
          <w:b/>
        </w:rPr>
      </w:pPr>
    </w:p>
    <w:p w:rsidR="001439F6" w:rsidRDefault="001439F6">
      <w:pPr>
        <w:ind w:firstLine="0"/>
        <w:jc w:val="center"/>
        <w:rPr>
          <w:b/>
        </w:rPr>
      </w:pPr>
    </w:p>
    <w:p w:rsidR="001439F6" w:rsidRDefault="001439F6">
      <w:pPr>
        <w:ind w:firstLine="0"/>
        <w:jc w:val="center"/>
        <w:rPr>
          <w:b/>
        </w:rPr>
      </w:pPr>
    </w:p>
    <w:p w:rsidR="001439F6" w:rsidRDefault="001439F6">
      <w:pPr>
        <w:ind w:firstLine="0"/>
        <w:jc w:val="center"/>
        <w:rPr>
          <w:b/>
        </w:rPr>
      </w:pPr>
    </w:p>
    <w:p w:rsidR="001439F6" w:rsidRDefault="001439F6">
      <w:pPr>
        <w:ind w:firstLine="0"/>
        <w:jc w:val="center"/>
        <w:rPr>
          <w:b/>
        </w:rPr>
      </w:pPr>
    </w:p>
    <w:p w:rsidR="001439F6" w:rsidRDefault="001439F6">
      <w:pPr>
        <w:ind w:firstLine="0"/>
        <w:jc w:val="center"/>
        <w:rPr>
          <w:b/>
        </w:rPr>
      </w:pPr>
    </w:p>
    <w:p w:rsidR="001439F6" w:rsidRDefault="001439F6">
      <w:pPr>
        <w:ind w:firstLine="0"/>
        <w:jc w:val="center"/>
        <w:rPr>
          <w:b/>
        </w:rPr>
      </w:pPr>
    </w:p>
    <w:p w:rsidR="001439F6" w:rsidRDefault="001439F6">
      <w:pPr>
        <w:ind w:firstLine="0"/>
        <w:jc w:val="center"/>
        <w:rPr>
          <w:b/>
        </w:rPr>
      </w:pPr>
    </w:p>
    <w:p w:rsidR="001439F6" w:rsidRDefault="001439F6">
      <w:pPr>
        <w:ind w:firstLine="0"/>
        <w:jc w:val="center"/>
        <w:rPr>
          <w:b/>
        </w:rPr>
      </w:pPr>
    </w:p>
    <w:p w:rsidR="001439F6" w:rsidRDefault="001439F6">
      <w:pPr>
        <w:ind w:firstLine="0"/>
        <w:jc w:val="center"/>
        <w:rPr>
          <w:b/>
        </w:rPr>
      </w:pPr>
    </w:p>
    <w:p w:rsidR="001439F6" w:rsidRDefault="001439F6">
      <w:pPr>
        <w:ind w:firstLine="0"/>
        <w:jc w:val="center"/>
        <w:rPr>
          <w:b/>
        </w:rPr>
      </w:pPr>
    </w:p>
    <w:p w:rsidR="001439F6" w:rsidRDefault="001439F6">
      <w:pPr>
        <w:ind w:firstLine="0"/>
        <w:jc w:val="center"/>
        <w:rPr>
          <w:b/>
        </w:rPr>
      </w:pPr>
    </w:p>
    <w:p w:rsidR="001439F6" w:rsidRDefault="001439F6">
      <w:pPr>
        <w:ind w:firstLine="0"/>
        <w:jc w:val="center"/>
        <w:rPr>
          <w:b/>
        </w:rPr>
      </w:pPr>
    </w:p>
    <w:p w:rsidR="001439F6" w:rsidRDefault="001439F6">
      <w:pPr>
        <w:ind w:firstLine="0"/>
        <w:rPr>
          <w:b/>
        </w:rPr>
      </w:pPr>
    </w:p>
    <w:p w:rsidR="001439F6" w:rsidRDefault="001439F6">
      <w:pPr>
        <w:ind w:firstLine="0"/>
        <w:rPr>
          <w:b/>
        </w:rPr>
      </w:pPr>
    </w:p>
    <w:p w:rsidR="001439F6" w:rsidRDefault="001439F6">
      <w:pPr>
        <w:ind w:firstLine="0"/>
        <w:rPr>
          <w:b/>
        </w:rPr>
      </w:pPr>
    </w:p>
    <w:p w:rsidR="001439F6" w:rsidRDefault="001439F6">
      <w:pPr>
        <w:ind w:firstLine="0"/>
        <w:rPr>
          <w:b/>
        </w:rPr>
      </w:pPr>
    </w:p>
    <w:p w:rsidR="001439F6" w:rsidRDefault="00EA7FDE">
      <w:pPr>
        <w:ind w:firstLine="540"/>
        <w:jc w:val="center"/>
        <w:rPr>
          <w:b/>
        </w:rPr>
      </w:pPr>
      <w:r>
        <w:rPr>
          <w:b/>
        </w:rPr>
        <w:lastRenderedPageBreak/>
        <w:t>1 ОБЩИЕ ПОЛОЖЕНИЯ</w:t>
      </w:r>
    </w:p>
    <w:p w:rsidR="001439F6" w:rsidRDefault="00EA7FDE" w:rsidP="00DA0578">
      <w:pPr>
        <w:jc w:val="both"/>
      </w:pPr>
      <w:r>
        <w:t xml:space="preserve">Методические указания по освоению дисциплины «Бальный танец (европейская программа)» представляют собой комплекс разъяснений, позволяющих студентам эффективно спланировать и организовать процесс самостоятельного и углубленного изучения курса.  </w:t>
      </w:r>
    </w:p>
    <w:p w:rsidR="001439F6" w:rsidRDefault="00EA7FDE" w:rsidP="00DA0578">
      <w:r>
        <w:t>Дисциплина</w:t>
      </w:r>
      <w:r>
        <w:t xml:space="preserve"> включает в себя лекционные и практические занятия. Формой проведения промежуточной аттестации является зачет и экзамен.</w:t>
      </w:r>
    </w:p>
    <w:p w:rsidR="001439F6" w:rsidRDefault="00EA7FDE" w:rsidP="00DA0578">
      <w:pPr>
        <w:jc w:val="both"/>
        <w:rPr>
          <w:i/>
        </w:rPr>
      </w:pPr>
      <w:r>
        <w:rPr>
          <w:b/>
        </w:rPr>
        <w:t>Цели освоения дисциплины:</w:t>
      </w:r>
      <w:r>
        <w:t xml:space="preserve"> </w:t>
      </w:r>
    </w:p>
    <w:p w:rsidR="001439F6" w:rsidRDefault="00EA7FDE" w:rsidP="00DA0578">
      <w:pPr>
        <w:numPr>
          <w:ilvl w:val="0"/>
          <w:numId w:val="1"/>
        </w:numPr>
        <w:ind w:left="0" w:firstLine="709"/>
      </w:pPr>
      <w:r>
        <w:t>Подготовка педагога-хореографа. Сформировать специалиста, владеющего теорией, практикой и методикой преподав</w:t>
      </w:r>
      <w:r>
        <w:t>ания бального танца, способного применять знания на практике.</w:t>
      </w:r>
    </w:p>
    <w:p w:rsidR="001439F6" w:rsidRDefault="00EA7FDE" w:rsidP="00DA0578">
      <w:pPr>
        <w:numPr>
          <w:ilvl w:val="0"/>
          <w:numId w:val="1"/>
        </w:numPr>
        <w:spacing w:after="120"/>
        <w:ind w:left="0" w:firstLine="709"/>
      </w:pPr>
      <w:r>
        <w:t>Изучение специфики спортивного направления. Освоить особенности спортивных бальных танцев для дальнейшей постановочной работы.</w:t>
      </w:r>
    </w:p>
    <w:p w:rsidR="001439F6" w:rsidRDefault="00EA7FDE" w:rsidP="00DA0578">
      <w:pPr>
        <w:numPr>
          <w:ilvl w:val="0"/>
          <w:numId w:val="1"/>
        </w:numPr>
        <w:spacing w:after="120"/>
        <w:ind w:left="0" w:firstLine="709"/>
      </w:pPr>
      <w:r>
        <w:t>Получение систематизированных знаний. Дать студентам целостное пред</w:t>
      </w:r>
      <w:r>
        <w:t>ставление об основных современных направлениях бальных танцев, их истории, теории и базовых принципах исполнения.</w:t>
      </w:r>
    </w:p>
    <w:p w:rsidR="001439F6" w:rsidRPr="00DA0578" w:rsidRDefault="00EA7FDE" w:rsidP="00DA0578">
      <w:pPr>
        <w:numPr>
          <w:ilvl w:val="0"/>
          <w:numId w:val="1"/>
        </w:numPr>
        <w:spacing w:after="120"/>
        <w:ind w:left="0" w:firstLine="709"/>
      </w:pPr>
      <w:r>
        <w:t>Овладение основами современного бального танца. Сформировать навыки педагогической и постановочной работы.</w:t>
      </w:r>
    </w:p>
    <w:p w:rsidR="001439F6" w:rsidRDefault="00EA7FDE">
      <w:pPr>
        <w:ind w:firstLine="567"/>
        <w:jc w:val="both"/>
      </w:pPr>
      <w:r>
        <w:rPr>
          <w:b/>
        </w:rPr>
        <w:t>Задачами дисциплины являются:</w:t>
      </w:r>
      <w:r>
        <w:t xml:space="preserve">  </w:t>
      </w:r>
    </w:p>
    <w:p w:rsidR="001439F6" w:rsidRDefault="00EA7FDE" w:rsidP="00DA0578">
      <w:pPr>
        <w:numPr>
          <w:ilvl w:val="0"/>
          <w:numId w:val="2"/>
        </w:numPr>
        <w:ind w:left="0" w:firstLine="709"/>
      </w:pPr>
      <w:r>
        <w:t>Ра</w:t>
      </w:r>
      <w:r>
        <w:t>сширение творческого диапазона будущих специалистов в области хореографического искусства. </w:t>
      </w:r>
    </w:p>
    <w:p w:rsidR="001439F6" w:rsidRDefault="00EA7FDE" w:rsidP="00DA0578">
      <w:pPr>
        <w:numPr>
          <w:ilvl w:val="0"/>
          <w:numId w:val="2"/>
        </w:numPr>
        <w:spacing w:after="120"/>
        <w:ind w:left="0" w:firstLine="709"/>
      </w:pPr>
      <w:r>
        <w:t>Формирование профессиональных навыков и методических умений для работы в качестве методиста или педагога.</w:t>
      </w:r>
    </w:p>
    <w:p w:rsidR="001439F6" w:rsidRDefault="00EA7FDE" w:rsidP="00DA0578">
      <w:pPr>
        <w:numPr>
          <w:ilvl w:val="0"/>
          <w:numId w:val="2"/>
        </w:numPr>
        <w:spacing w:after="120"/>
        <w:ind w:left="0" w:firstLine="709"/>
      </w:pPr>
      <w:r>
        <w:t xml:space="preserve">Развитие творческого мышления и потенциала через освоение </w:t>
      </w:r>
      <w:r>
        <w:t>лучших образцов бального танца. </w:t>
      </w:r>
    </w:p>
    <w:p w:rsidR="001439F6" w:rsidRDefault="00EA7FDE" w:rsidP="00DA0578">
      <w:pPr>
        <w:numPr>
          <w:ilvl w:val="0"/>
          <w:numId w:val="2"/>
        </w:numPr>
        <w:spacing w:after="120"/>
        <w:ind w:left="0" w:firstLine="709"/>
      </w:pPr>
      <w:r>
        <w:t>Освоение характера и манеры исполнения бальных танцев, а также методики их преподавания. </w:t>
      </w:r>
    </w:p>
    <w:p w:rsidR="001439F6" w:rsidRDefault="00EA7FDE" w:rsidP="00DA0578">
      <w:pPr>
        <w:numPr>
          <w:ilvl w:val="0"/>
          <w:numId w:val="2"/>
        </w:numPr>
        <w:spacing w:after="120"/>
        <w:ind w:left="0" w:firstLine="709"/>
      </w:pPr>
      <w:r>
        <w:lastRenderedPageBreak/>
        <w:t>Изучение истории и теории бального танца, базовых принципов исполнения. </w:t>
      </w:r>
    </w:p>
    <w:p w:rsidR="001439F6" w:rsidRDefault="00EA7FDE" w:rsidP="00DA0578">
      <w:pPr>
        <w:numPr>
          <w:ilvl w:val="0"/>
          <w:numId w:val="2"/>
        </w:numPr>
        <w:spacing w:after="120"/>
        <w:ind w:left="0" w:firstLine="709"/>
      </w:pPr>
      <w:r>
        <w:t>Проведение системного анализа танцевальных движений и освоен</w:t>
      </w:r>
      <w:r>
        <w:t>ие эффективных форм взаимодействия в паре.</w:t>
      </w:r>
    </w:p>
    <w:p w:rsidR="001439F6" w:rsidRDefault="00EA7FDE" w:rsidP="00DA0578">
      <w:pPr>
        <w:numPr>
          <w:ilvl w:val="0"/>
          <w:numId w:val="2"/>
        </w:numPr>
        <w:spacing w:after="120"/>
        <w:ind w:left="0" w:firstLine="709"/>
      </w:pPr>
      <w:r>
        <w:t>Овладение методиками работы с телом и музыкой и их эффективное применение на практике. </w:t>
      </w:r>
    </w:p>
    <w:p w:rsidR="001439F6" w:rsidRDefault="00EA7FDE" w:rsidP="00DA0578">
      <w:pPr>
        <w:numPr>
          <w:ilvl w:val="0"/>
          <w:numId w:val="2"/>
        </w:numPr>
        <w:spacing w:after="120"/>
        <w:ind w:left="0" w:firstLine="709"/>
      </w:pPr>
      <w:r>
        <w:t>Изучение физиологических и биомеханических основ техники движения в бальных танцах.</w:t>
      </w:r>
    </w:p>
    <w:p w:rsidR="001439F6" w:rsidRDefault="00EA7FDE" w:rsidP="00DA0578">
      <w:pPr>
        <w:numPr>
          <w:ilvl w:val="0"/>
          <w:numId w:val="2"/>
        </w:numPr>
        <w:spacing w:after="120"/>
        <w:ind w:left="0" w:firstLine="709"/>
      </w:pPr>
      <w:r>
        <w:t>Освоение педагогических принципов </w:t>
      </w:r>
      <w:r>
        <w:t>построения урока и составления танцевальных комбинаций. </w:t>
      </w:r>
    </w:p>
    <w:p w:rsidR="001439F6" w:rsidRDefault="00EA7FDE" w:rsidP="00DA0578">
      <w:pPr>
        <w:numPr>
          <w:ilvl w:val="0"/>
          <w:numId w:val="2"/>
        </w:numPr>
        <w:spacing w:after="120"/>
        <w:ind w:left="0" w:firstLine="709"/>
      </w:pPr>
      <w:r>
        <w:t>Формирование навыков организации художественно-творческой деятельности хореографического любительского коллектива. </w:t>
      </w:r>
    </w:p>
    <w:p w:rsidR="001439F6" w:rsidRDefault="00EA7FDE" w:rsidP="00DA0578">
      <w:pPr>
        <w:numPr>
          <w:ilvl w:val="0"/>
          <w:numId w:val="2"/>
        </w:numPr>
        <w:spacing w:after="120"/>
        <w:ind w:left="0" w:firstLine="709"/>
      </w:pPr>
      <w:r>
        <w:t>Развитие исполнительских качеств: координации, музыкальности, артистизма. </w:t>
      </w:r>
    </w:p>
    <w:p w:rsidR="001439F6" w:rsidRDefault="00EA7FDE" w:rsidP="00DA0578">
      <w:pPr>
        <w:numPr>
          <w:ilvl w:val="0"/>
          <w:numId w:val="2"/>
        </w:numPr>
        <w:spacing w:after="120"/>
        <w:ind w:left="0" w:firstLine="709"/>
      </w:pPr>
      <w:r>
        <w:t>Изучение</w:t>
      </w:r>
      <w:r>
        <w:t xml:space="preserve"> стилистич</w:t>
      </w:r>
      <w:r w:rsidR="00DA0578">
        <w:t xml:space="preserve">еских особенностей европейской </w:t>
      </w:r>
      <w:r>
        <w:t>программы бального танца. </w:t>
      </w:r>
    </w:p>
    <w:p w:rsidR="001439F6" w:rsidRDefault="00EA7FDE" w:rsidP="00DA0578">
      <w:pPr>
        <w:jc w:val="both"/>
      </w:pPr>
      <w:r>
        <w:t>Компетенции, индикаторы достижения компетенций, уровни освоения «знать – уметь – владеть» указаны в рабочей программе дисциплины и в оценочных материалах (оценочных средствах) для проведе</w:t>
      </w:r>
      <w:r>
        <w:t>ния текущего контроля и промежуточной аттестации по дисциплине.</w:t>
      </w:r>
    </w:p>
    <w:p w:rsidR="001439F6" w:rsidRDefault="00EA7FDE" w:rsidP="00DA0578">
      <w:pPr>
        <w:tabs>
          <w:tab w:val="left" w:pos="993"/>
        </w:tabs>
        <w:jc w:val="both"/>
      </w:pPr>
      <w:r>
        <w:t>В процессе изучения дисциплины студент обязан активно использовать все формы обучения: посещать лекции и практические занятия, получать консультации преподавателя и выполнять все виды самостоя</w:t>
      </w:r>
      <w:r>
        <w:t xml:space="preserve">тельной работы, предусмотренной учебным планом и рабочей программой дисциплины. </w:t>
      </w:r>
    </w:p>
    <w:p w:rsidR="001439F6" w:rsidRDefault="00EA7FDE" w:rsidP="00DA0578">
      <w:pPr>
        <w:tabs>
          <w:tab w:val="left" w:pos="993"/>
        </w:tabs>
        <w:jc w:val="both"/>
      </w:pPr>
      <w:r>
        <w:t xml:space="preserve">Изучение курса должно вестись систематически и сопровождаться составлением подробного конспекта. </w:t>
      </w:r>
    </w:p>
    <w:p w:rsidR="001439F6" w:rsidRDefault="00EA7FDE" w:rsidP="00DA0578">
      <w:pPr>
        <w:tabs>
          <w:tab w:val="left" w:pos="993"/>
        </w:tabs>
        <w:jc w:val="both"/>
      </w:pPr>
      <w:r>
        <w:t xml:space="preserve">Следует иметь в виду, что все разделы и темы изучаемой дисциплины являются в </w:t>
      </w:r>
      <w:r>
        <w:t xml:space="preserve">равной мере важными и часто взаимосвязаны. Как и в любой другой </w:t>
      </w:r>
      <w:r>
        <w:lastRenderedPageBreak/>
        <w:t xml:space="preserve">науке, нельзя приступать к изучению последующих разделов, не усвоив предыдущие. </w:t>
      </w:r>
    </w:p>
    <w:p w:rsidR="001439F6" w:rsidRDefault="00EA7FDE" w:rsidP="00DA0578">
      <w:pPr>
        <w:tabs>
          <w:tab w:val="left" w:pos="993"/>
        </w:tabs>
        <w:jc w:val="both"/>
      </w:pPr>
      <w:r>
        <w:t xml:space="preserve">Для изучения дисциплины «Бальный танец (европейская программа)» необходимо использовать различные источники: </w:t>
      </w:r>
      <w:r>
        <w:t>уч</w:t>
      </w:r>
      <w:r>
        <w:t>ебники, учебные и учебно-методические пособия, справочную литературу.</w:t>
      </w:r>
      <w:r>
        <w:t xml:space="preserve"> Подробный перечень рекомендуемых источников представлен в последнем разделе данных методических указаний.</w:t>
      </w:r>
    </w:p>
    <w:p w:rsidR="001439F6" w:rsidRDefault="00EA7FDE" w:rsidP="00DA0578">
      <w:pPr>
        <w:rPr>
          <w:i/>
        </w:rPr>
      </w:pPr>
      <w:r>
        <w:rPr>
          <w:i/>
        </w:rPr>
        <w:t>Работа под руководством преподавателя</w:t>
      </w:r>
    </w:p>
    <w:p w:rsidR="001439F6" w:rsidRDefault="00EA7FDE" w:rsidP="00DA0578">
      <w:pPr>
        <w:tabs>
          <w:tab w:val="left" w:pos="708"/>
        </w:tabs>
        <w:jc w:val="both"/>
        <w:rPr>
          <w:i/>
          <w:color w:val="00000A"/>
        </w:rPr>
      </w:pPr>
      <w:bookmarkStart w:id="2" w:name="_heading=h.g82aj2z9sf4a"/>
      <w:bookmarkEnd w:id="2"/>
      <w:r>
        <w:rPr>
          <w:color w:val="00000A"/>
        </w:rPr>
        <w:t xml:space="preserve">Изучение </w:t>
      </w:r>
      <w:proofErr w:type="gramStart"/>
      <w:r>
        <w:rPr>
          <w:color w:val="00000A"/>
        </w:rPr>
        <w:t>дисциплины  начинается</w:t>
      </w:r>
      <w:proofErr w:type="gramEnd"/>
      <w:r>
        <w:rPr>
          <w:color w:val="00000A"/>
        </w:rPr>
        <w:t xml:space="preserve"> с лекционн</w:t>
      </w:r>
      <w:r>
        <w:rPr>
          <w:color w:val="00000A"/>
        </w:rPr>
        <w:t>ых занятий. Их главная цель – понимание основ б</w:t>
      </w:r>
      <w:r>
        <w:t>ального танца (европейская программа).</w:t>
      </w:r>
      <w:r>
        <w:rPr>
          <w:color w:val="00000A"/>
        </w:rPr>
        <w:t xml:space="preserve"> </w:t>
      </w:r>
    </w:p>
    <w:p w:rsidR="001439F6" w:rsidRDefault="00EA7FDE" w:rsidP="00DA0578">
      <w:pPr>
        <w:tabs>
          <w:tab w:val="left" w:pos="708"/>
        </w:tabs>
        <w:jc w:val="both"/>
        <w:rPr>
          <w:color w:val="00000A"/>
        </w:rPr>
      </w:pPr>
      <w:r>
        <w:rPr>
          <w:b/>
          <w:color w:val="00000A"/>
        </w:rPr>
        <w:t>Лекция</w:t>
      </w:r>
      <w:r>
        <w:rPr>
          <w:color w:val="00000A"/>
        </w:rPr>
        <w:t xml:space="preserve"> – одна из основных традиционных форм организации аудиторного учебного процесса. </w:t>
      </w:r>
      <w:r>
        <w:t>Лекции – это систематическое устное изложение учебного материала. На них студент п</w:t>
      </w:r>
      <w:r>
        <w:t>олучает основной объем информации по каждой конкретной теме. Лекции обычно носят проблемный характер и нацелены на освещение наиболее трудных и дискуссионных вопросов. Предполагается, что студенты приходят на лекции, предварительно проработав соответствующ</w:t>
      </w:r>
      <w:r>
        <w:t>ий учебный материал по источникам, рекомендуемым программой. После лекции, желательно вечером, перечитать и закрепить полученную информацию, тогда эффективность ее усвоения значительно возрастает.</w:t>
      </w:r>
    </w:p>
    <w:p w:rsidR="001439F6" w:rsidRDefault="00EA7FDE" w:rsidP="00DA0578">
      <w:pPr>
        <w:tabs>
          <w:tab w:val="left" w:pos="9360"/>
        </w:tabs>
        <w:jc w:val="both"/>
        <w:rPr>
          <w:color w:val="00000A"/>
        </w:rPr>
      </w:pPr>
      <w:r>
        <w:rPr>
          <w:color w:val="00000A"/>
        </w:rPr>
        <w:t>В современных условиях познавательная и воспитательная ценн</w:t>
      </w:r>
      <w:r>
        <w:rPr>
          <w:color w:val="00000A"/>
        </w:rPr>
        <w:t>ость лекционного курса велика, поэтому лекции нужно посещать систематически.</w:t>
      </w:r>
    </w:p>
    <w:p w:rsidR="001439F6" w:rsidRDefault="00EA7FDE" w:rsidP="00DA0578">
      <w:pPr>
        <w:tabs>
          <w:tab w:val="left" w:pos="9360"/>
        </w:tabs>
        <w:jc w:val="both"/>
        <w:rPr>
          <w:color w:val="00000A"/>
        </w:rPr>
      </w:pPr>
      <w:r>
        <w:rPr>
          <w:color w:val="00000A"/>
        </w:rPr>
        <w:t>Для обеспечения максимальной эффективности процесса обучения перед очередной лекцией рекомендуется просмотреть конспект предыдущих лекций, вспомнить пройденный материал и внимател</w:t>
      </w:r>
      <w:r>
        <w:rPr>
          <w:color w:val="00000A"/>
        </w:rPr>
        <w:t>ьно прочитать тот раздел учебника, в котором излагается соответствующая тема (проблематику лекции можно узнать из рабочей программы дисциплины или непосредственно у преподавателя). Такое предварительное знакомство с темой облегчает усвоение лекционного мат</w:t>
      </w:r>
      <w:r>
        <w:rPr>
          <w:color w:val="00000A"/>
        </w:rPr>
        <w:t xml:space="preserve">ериала, избавляет от необходимости дословно конспектировать лекцию и способствует более осмысленному и критическому отношению к тому, что говорит преподаватель. </w:t>
      </w:r>
    </w:p>
    <w:p w:rsidR="001439F6" w:rsidRDefault="00EA7FDE" w:rsidP="00DA0578">
      <w:pPr>
        <w:jc w:val="both"/>
        <w:rPr>
          <w:i/>
          <w:color w:val="FF0000"/>
        </w:rPr>
      </w:pPr>
      <w:r>
        <w:rPr>
          <w:color w:val="00000A"/>
        </w:rPr>
        <w:lastRenderedPageBreak/>
        <w:t xml:space="preserve">При преподавании дисциплины используются преимущественно следующие </w:t>
      </w:r>
      <w:r>
        <w:rPr>
          <w:b/>
          <w:color w:val="00000A"/>
        </w:rPr>
        <w:t>типы лекционных занятий:</w:t>
      </w:r>
    </w:p>
    <w:p w:rsidR="001439F6" w:rsidRDefault="00EA7FDE">
      <w:pPr>
        <w:numPr>
          <w:ilvl w:val="0"/>
          <w:numId w:val="3"/>
        </w:numPr>
        <w:tabs>
          <w:tab w:val="left" w:pos="871"/>
        </w:tabs>
        <w:ind w:firstLine="709"/>
        <w:jc w:val="both"/>
        <w:rPr>
          <w:color w:val="00000A"/>
        </w:rPr>
      </w:pPr>
      <w:r>
        <w:rPr>
          <w:b/>
          <w:color w:val="00000A"/>
        </w:rPr>
        <w:t>информационная лекция</w:t>
      </w:r>
      <w:r>
        <w:rPr>
          <w:color w:val="00000A"/>
        </w:rPr>
        <w:t xml:space="preserve"> – традиционный для высшей школы тип лекции, на которой студенту дается научная информация по дисциплине, подлежащая уяснению и запоминанию; преподаватель знакомит аудиторию с темой лекционного занятия и последовательно раскрывает пост</w:t>
      </w:r>
      <w:r>
        <w:rPr>
          <w:color w:val="00000A"/>
        </w:rPr>
        <w:t>авленные вопросы;</w:t>
      </w:r>
    </w:p>
    <w:p w:rsidR="001439F6" w:rsidRDefault="00EA7FDE">
      <w:pPr>
        <w:numPr>
          <w:ilvl w:val="0"/>
          <w:numId w:val="3"/>
        </w:numPr>
        <w:tabs>
          <w:tab w:val="left" w:pos="871"/>
        </w:tabs>
        <w:ind w:firstLine="709"/>
        <w:jc w:val="both"/>
        <w:rPr>
          <w:color w:val="00000A"/>
        </w:rPr>
      </w:pPr>
      <w:r>
        <w:rPr>
          <w:b/>
          <w:color w:val="00000A"/>
        </w:rPr>
        <w:t>лекция-дискуссия</w:t>
      </w:r>
      <w:r>
        <w:rPr>
          <w:color w:val="00000A"/>
        </w:rPr>
        <w:t xml:space="preserve"> – основывается на рассмотрении различных (дискуссионных) точек зрения на поставленную проблему; в рамках этой лекции преподаватель определяет круг дискуссионных вопросов и раскрывает их, на основе критического анализа раз</w:t>
      </w:r>
      <w:r>
        <w:rPr>
          <w:color w:val="00000A"/>
        </w:rPr>
        <w:t>личных позиций ученых по выбранной проблеме и аргументированной собственной точки зрения; очень часто данная лекция приводит к появлению у аудитории новых вопросов, ответы на которые могут быть сформулированы как в рамках лекционного, так и в рамках послед</w:t>
      </w:r>
      <w:r>
        <w:rPr>
          <w:color w:val="00000A"/>
        </w:rPr>
        <w:t>ующего практического занятия;</w:t>
      </w:r>
    </w:p>
    <w:p w:rsidR="001439F6" w:rsidRDefault="00EA7FDE">
      <w:pPr>
        <w:tabs>
          <w:tab w:val="left" w:pos="9360"/>
        </w:tabs>
        <w:jc w:val="both"/>
        <w:rPr>
          <w:color w:val="00000A"/>
        </w:rPr>
      </w:pPr>
      <w:r>
        <w:t xml:space="preserve">На информационных лекциях студентам нужно внимательно следить за изложением преподавателем изучаемого материала, конспектировать основные положения. </w:t>
      </w:r>
      <w:r>
        <w:rPr>
          <w:color w:val="00000A"/>
        </w:rPr>
        <w:t>При этом автоматическое «протоколирование» лекции – не самый эффективный спос</w:t>
      </w:r>
      <w:r>
        <w:rPr>
          <w:color w:val="00000A"/>
        </w:rPr>
        <w:t>об использования потенциала лекционного занятия. Студенты необходимо приучать себя одновременно и слушать лектора, и осмысливать излагаемый им материал, и кратко записывать наиболее важные идеи, понятия и термины. Рекомендуется также помечать для себя неяс</w:t>
      </w:r>
      <w:r>
        <w:rPr>
          <w:color w:val="00000A"/>
        </w:rPr>
        <w:t>ные моменты, чтобы в конце лекционного занятия задать преподавателю вопросы или, если такой возможности на лекции не имеется, прояснить эти вопросы на практических</w:t>
      </w:r>
      <w:r>
        <w:rPr>
          <w:i/>
          <w:color w:val="FF0000"/>
        </w:rPr>
        <w:t xml:space="preserve"> </w:t>
      </w:r>
      <w:r>
        <w:rPr>
          <w:color w:val="00000A"/>
        </w:rPr>
        <w:t>занятиях и в процессе самоподготовки.</w:t>
      </w:r>
    </w:p>
    <w:p w:rsidR="001439F6" w:rsidRDefault="00EA7FDE">
      <w:pPr>
        <w:tabs>
          <w:tab w:val="left" w:pos="9360"/>
        </w:tabs>
        <w:jc w:val="both"/>
      </w:pPr>
      <w:r>
        <w:t>В ходе лекционных занятий обучающийся обязан конспекти</w:t>
      </w:r>
      <w:r>
        <w:t xml:space="preserve">ровать содержание учебного материала. </w:t>
      </w:r>
    </w:p>
    <w:p w:rsidR="001439F6" w:rsidRDefault="00EA7FDE">
      <w:pPr>
        <w:tabs>
          <w:tab w:val="left" w:pos="9360"/>
        </w:tabs>
        <w:jc w:val="both"/>
      </w:pPr>
      <w:r>
        <w:rPr>
          <w:b/>
        </w:rPr>
        <w:t>Конспектирование лекций</w:t>
      </w:r>
      <w:r>
        <w:t xml:space="preserve"> – сложный вид аудиторной работы, предполагающий интенсивную умственную деятельность студента. Конспект является полезным тогда, когда он оформляется самим обучающимся. </w:t>
      </w:r>
      <w:r>
        <w:lastRenderedPageBreak/>
        <w:t>Целесообразно вначале пон</w:t>
      </w:r>
      <w:r>
        <w:t>ять основную мысль, излагаемую лектором, а затем записать ее. Желательно запись осуществлять на одной странице листа или оставляя поля, на которых позднее, при самостоятельной работе с конспектом, можно сделать дополнительные записи, отметить непонятные ме</w:t>
      </w:r>
      <w:r>
        <w:t xml:space="preserve">ста. </w:t>
      </w:r>
    </w:p>
    <w:p w:rsidR="001439F6" w:rsidRDefault="00EA7FDE">
      <w:pPr>
        <w:tabs>
          <w:tab w:val="left" w:pos="9360"/>
        </w:tabs>
        <w:jc w:val="both"/>
      </w:pPr>
      <w:r>
        <w:t>Конспект лекции лучше подразделять на пункты, соблюдая красную строку. Этому в большой степени будут способствовать вопросы плана лекции, предложенные преподавателем. Следует обращать внимание на категории, формулировки, раскрывающие содержание тех и</w:t>
      </w:r>
      <w:r>
        <w:t xml:space="preserve">ли иных явлений и процессов, научные выводы и практические рекомендации по их применению. Задавать преподавателю уточняющие вопросы с целью уяснения теоретического материала, разрешения спорных ситуаций. </w:t>
      </w:r>
    </w:p>
    <w:p w:rsidR="001439F6" w:rsidRDefault="00EA7FDE">
      <w:pPr>
        <w:tabs>
          <w:tab w:val="left" w:pos="9360"/>
        </w:tabs>
        <w:jc w:val="both"/>
      </w:pPr>
      <w:r>
        <w:t>Целесообразно заранее разработать собственную систе</w:t>
      </w:r>
      <w:r>
        <w:t xml:space="preserve">му сокращений, аббревиатур и символов. Однако при дальнейшей работе с конспектом символы лучше заменить обычными словами для быстрого зрительного восприятия текста. </w:t>
      </w:r>
    </w:p>
    <w:p w:rsidR="001439F6" w:rsidRDefault="00EA7FDE">
      <w:pPr>
        <w:tabs>
          <w:tab w:val="left" w:pos="871"/>
        </w:tabs>
        <w:jc w:val="both"/>
        <w:rPr>
          <w:highlight w:val="white"/>
        </w:rPr>
      </w:pPr>
      <w:r>
        <w:rPr>
          <w:highlight w:val="white"/>
        </w:rPr>
        <w:t>Конспекты следует вести аккуратно, умело использовать сокращения, оставлять поля для вопро</w:t>
      </w:r>
      <w:r>
        <w:rPr>
          <w:highlight w:val="white"/>
        </w:rPr>
        <w:t>сов, выносимых на практические занятия. В свободное от занятий время целесообразно повторять законспектированное, привлекая материал рекомендованных учебников и информационных ресурсов. Конспекты лекций рекомендуется сохранить, поскольку они могут понадоби</w:t>
      </w:r>
      <w:r>
        <w:rPr>
          <w:highlight w:val="white"/>
        </w:rPr>
        <w:t>ться на последующих курсах.</w:t>
      </w:r>
    </w:p>
    <w:p w:rsidR="001439F6" w:rsidRDefault="001439F6">
      <w:pPr>
        <w:tabs>
          <w:tab w:val="left" w:pos="871"/>
        </w:tabs>
        <w:jc w:val="both"/>
        <w:rPr>
          <w:highlight w:val="white"/>
        </w:rPr>
      </w:pPr>
    </w:p>
    <w:p w:rsidR="001439F6" w:rsidRDefault="00EA7FDE">
      <w:pPr>
        <w:numPr>
          <w:ilvl w:val="0"/>
          <w:numId w:val="4"/>
        </w:numPr>
        <w:spacing w:after="200" w:line="276" w:lineRule="auto"/>
        <w:jc w:val="center"/>
      </w:pPr>
      <w:r>
        <w:rPr>
          <w:b/>
        </w:rPr>
        <w:t>СОДЕРЖАНИЕ РАЗДЕЛОВ ДИСЦИПЛИНЫ</w:t>
      </w:r>
    </w:p>
    <w:p w:rsidR="001439F6" w:rsidRDefault="00EA7FDE">
      <w:pPr>
        <w:jc w:val="both"/>
      </w:pPr>
      <w:r>
        <w:t>Согласно рабочей программе, в рамках дисциплины должны быть изучены следующие темы, распределенные по разделам.</w:t>
      </w:r>
    </w:p>
    <w:p w:rsidR="001439F6" w:rsidRPr="00DA0578" w:rsidRDefault="00EA7FDE" w:rsidP="00DA0578">
      <w:pPr>
        <w:rPr>
          <w:b/>
        </w:rPr>
      </w:pPr>
      <w:r>
        <w:rPr>
          <w:b/>
        </w:rPr>
        <w:t>2.1 Лекционные занятия</w:t>
      </w:r>
    </w:p>
    <w:p w:rsidR="001439F6" w:rsidRPr="00DA0578" w:rsidRDefault="00EA7FDE">
      <w:pPr>
        <w:jc w:val="both"/>
        <w:rPr>
          <w:i/>
        </w:rPr>
      </w:pPr>
      <w:r w:rsidRPr="00DA0578">
        <w:rPr>
          <w:i/>
        </w:rPr>
        <w:t>Раздел 1 «Введение»</w:t>
      </w:r>
    </w:p>
    <w:p w:rsidR="001439F6" w:rsidRDefault="00EA7FDE" w:rsidP="00DA0578">
      <w:pPr>
        <w:jc w:val="both"/>
      </w:pPr>
      <w:r>
        <w:t xml:space="preserve">Тема 1.1 «Историческое развитие </w:t>
      </w:r>
      <w:r>
        <w:t>европейской п</w:t>
      </w:r>
      <w:r w:rsidR="00DA0578">
        <w:t>р</w:t>
      </w:r>
      <w:r>
        <w:t>ограммы»</w:t>
      </w:r>
    </w:p>
    <w:p w:rsidR="001439F6" w:rsidRDefault="00EA7FDE" w:rsidP="00DA0578">
      <w:pPr>
        <w:jc w:val="both"/>
      </w:pPr>
      <w:r>
        <w:t>Тема 1.2 «Формирование спортивного бального танца»</w:t>
      </w:r>
    </w:p>
    <w:p w:rsidR="001439F6" w:rsidRDefault="00EA7FDE" w:rsidP="00DA0578">
      <w:pPr>
        <w:jc w:val="both"/>
      </w:pPr>
      <w:r>
        <w:t>Тема 1.3 «Характеристика танцев европейской программы»</w:t>
      </w:r>
    </w:p>
    <w:p w:rsidR="001439F6" w:rsidRDefault="00EA7FDE" w:rsidP="00DA0578">
      <w:pPr>
        <w:jc w:val="both"/>
      </w:pPr>
      <w:r>
        <w:lastRenderedPageBreak/>
        <w:t>Тема 1.4 «Техника исполнения и подготовка танцоров»</w:t>
      </w:r>
    </w:p>
    <w:p w:rsidR="001439F6" w:rsidRDefault="00EA7FDE" w:rsidP="00DA0578">
      <w:pPr>
        <w:jc w:val="both"/>
      </w:pPr>
      <w:r>
        <w:t>Тема 1.5 «К</w:t>
      </w:r>
      <w:r>
        <w:t>ультурное и социальное значение»</w:t>
      </w:r>
    </w:p>
    <w:p w:rsidR="001439F6" w:rsidRDefault="00EA7FDE" w:rsidP="00DA0578">
      <w:pPr>
        <w:jc w:val="both"/>
      </w:pPr>
      <w:r>
        <w:t>Тема 1.6 «Современные тенденци</w:t>
      </w:r>
      <w:r>
        <w:t>и и вызовы»</w:t>
      </w:r>
    </w:p>
    <w:p w:rsidR="001439F6" w:rsidRPr="00DA0578" w:rsidRDefault="00EA7FDE">
      <w:pPr>
        <w:jc w:val="both"/>
        <w:rPr>
          <w:i/>
        </w:rPr>
      </w:pPr>
      <w:r w:rsidRPr="00DA0578">
        <w:rPr>
          <w:i/>
        </w:rPr>
        <w:t>Раздел 2 «Типы танцев»</w:t>
      </w:r>
    </w:p>
    <w:p w:rsidR="001439F6" w:rsidRDefault="00EA7FDE">
      <w:pPr>
        <w:jc w:val="both"/>
      </w:pPr>
      <w:r>
        <w:t>Тема 2.1 «Медленный вальс»</w:t>
      </w:r>
    </w:p>
    <w:p w:rsidR="001439F6" w:rsidRDefault="00EA7FDE">
      <w:pPr>
        <w:jc w:val="both"/>
      </w:pPr>
      <w:r>
        <w:t>Тема 2.2 «Медленный фокстрот»</w:t>
      </w:r>
    </w:p>
    <w:p w:rsidR="001439F6" w:rsidRDefault="00EA7FDE">
      <w:pPr>
        <w:jc w:val="both"/>
      </w:pPr>
      <w:r>
        <w:t>Тема 2.3 «Танго»</w:t>
      </w:r>
    </w:p>
    <w:p w:rsidR="001439F6" w:rsidRDefault="00EA7FDE">
      <w:pPr>
        <w:jc w:val="both"/>
      </w:pPr>
      <w:r>
        <w:t>Тема 2.4 «Квикстеп»</w:t>
      </w:r>
    </w:p>
    <w:p w:rsidR="001439F6" w:rsidRDefault="00EA7FDE">
      <w:pPr>
        <w:jc w:val="both"/>
      </w:pPr>
      <w:r>
        <w:t>Тема 2.5 «Быстрый фокстрот»</w:t>
      </w:r>
    </w:p>
    <w:p w:rsidR="001439F6" w:rsidRDefault="00EA7FDE">
      <w:pPr>
        <w:jc w:val="both"/>
        <w:rPr>
          <w:b/>
        </w:rPr>
      </w:pPr>
      <w:r>
        <w:rPr>
          <w:b/>
        </w:rPr>
        <w:t>2.2 Практические занятия</w:t>
      </w:r>
    </w:p>
    <w:p w:rsidR="001439F6" w:rsidRDefault="00EA7FDE">
      <w:pPr>
        <w:tabs>
          <w:tab w:val="left" w:pos="871"/>
        </w:tabs>
        <w:jc w:val="both"/>
      </w:pPr>
      <w:r>
        <w:t xml:space="preserve">Важной формой обучения, способствующей закреплению и углублению теоретических знаний студентов, являются </w:t>
      </w:r>
      <w:r>
        <w:rPr>
          <w:b/>
          <w:i/>
        </w:rPr>
        <w:t>практические</w:t>
      </w:r>
      <w:r>
        <w:rPr>
          <w:b/>
        </w:rPr>
        <w:t xml:space="preserve"> занятия</w:t>
      </w:r>
      <w:r>
        <w:t xml:space="preserve">, которые направлены на закрепление полученного в ходе лекционных занятий и самостоятельной работы материала. Практические занятия </w:t>
      </w:r>
      <w:r>
        <w:t>предназначены для закрепления теоретического материала курса и приобретения обучающимися необходимых навыков посредством обсуждения основных вопросов курса, решения заданий, ответами на вопросы преподавателя, подготовки сообщений. Дидактическая цель практи</w:t>
      </w:r>
      <w:r>
        <w:t>ческих работ – формирование у обучающихся профессиональных умений и навыков, необходимых для изучения дисциплины.</w:t>
      </w:r>
    </w:p>
    <w:p w:rsidR="001439F6" w:rsidRDefault="00EA7FDE">
      <w:pPr>
        <w:spacing w:after="120"/>
        <w:jc w:val="both"/>
      </w:pPr>
      <w:r>
        <w:t>На практических занятиях по дисциплине «</w:t>
      </w:r>
      <w:r>
        <w:t>Бальный танец (европейская программа)</w:t>
      </w:r>
      <w:r>
        <w:t>» у обучающихся формируется умение</w:t>
      </w:r>
      <w:r>
        <w:t xml:space="preserve"> логически мыслить, принимать у</w:t>
      </w:r>
      <w:r>
        <w:t>правленческие решения, которое в дальнейшем должно быть использовано для решения профессиональных задач.</w:t>
      </w:r>
    </w:p>
    <w:p w:rsidR="001439F6" w:rsidRDefault="00EA7FDE">
      <w:pPr>
        <w:jc w:val="both"/>
      </w:pPr>
      <w:r>
        <w:t xml:space="preserve">Целями проведения </w:t>
      </w:r>
      <w:r>
        <w:rPr>
          <w:b/>
        </w:rPr>
        <w:t>практических занятий</w:t>
      </w:r>
      <w:r>
        <w:t>, являются:</w:t>
      </w:r>
    </w:p>
    <w:p w:rsidR="001439F6" w:rsidRDefault="00EA7FDE">
      <w:pPr>
        <w:numPr>
          <w:ilvl w:val="2"/>
          <w:numId w:val="5"/>
        </w:numPr>
        <w:tabs>
          <w:tab w:val="left" w:pos="963"/>
        </w:tabs>
        <w:ind w:left="0" w:firstLine="709"/>
        <w:jc w:val="both"/>
      </w:pPr>
      <w:r>
        <w:t>обобщение, систематизация, углубление, применение полученных теоретических знаний на практических зан</w:t>
      </w:r>
      <w:r>
        <w:t>ятиях учебной дисциплины;</w:t>
      </w:r>
    </w:p>
    <w:p w:rsidR="001439F6" w:rsidRDefault="00EA7FDE">
      <w:pPr>
        <w:numPr>
          <w:ilvl w:val="2"/>
          <w:numId w:val="5"/>
        </w:numPr>
        <w:tabs>
          <w:tab w:val="left" w:pos="963"/>
        </w:tabs>
        <w:ind w:left="0" w:firstLine="709"/>
        <w:jc w:val="both"/>
      </w:pPr>
      <w:r>
        <w:t xml:space="preserve">формирование компетенций (части компетенций) познавательной деятельности (критическое мышление; исследование внешней среды для выявления ее возможностей и ресурсов; разрешение проблемных ситуаций, </w:t>
      </w:r>
      <w:r>
        <w:lastRenderedPageBreak/>
        <w:t>умение структурировать и преобраз</w:t>
      </w:r>
      <w:r>
        <w:t>овывать информацию; способность к приращению накопленных знаний);</w:t>
      </w:r>
    </w:p>
    <w:p w:rsidR="001439F6" w:rsidRDefault="00EA7FDE">
      <w:pPr>
        <w:numPr>
          <w:ilvl w:val="2"/>
          <w:numId w:val="5"/>
        </w:numPr>
        <w:tabs>
          <w:tab w:val="left" w:pos="964"/>
        </w:tabs>
        <w:ind w:left="0" w:firstLine="709"/>
        <w:jc w:val="both"/>
      </w:pPr>
      <w:r>
        <w:t>выработка, при решении ситуационных задач, профессионально значимых качеств (способность обучаться самостоятельно; готовность решать сложные вопросы, проявлять творческую инициативу и пр.);</w:t>
      </w:r>
    </w:p>
    <w:p w:rsidR="001439F6" w:rsidRDefault="00EA7FDE">
      <w:pPr>
        <w:numPr>
          <w:ilvl w:val="2"/>
          <w:numId w:val="5"/>
        </w:numPr>
        <w:tabs>
          <w:tab w:val="left" w:pos="963"/>
        </w:tabs>
        <w:ind w:left="0" w:firstLine="709"/>
        <w:jc w:val="both"/>
      </w:pPr>
      <w:r>
        <w:t>приближение практических заданий к реальным условиям работы того или иного специалиста.</w:t>
      </w:r>
    </w:p>
    <w:p w:rsidR="001439F6" w:rsidRDefault="00EA7FDE">
      <w:pPr>
        <w:tabs>
          <w:tab w:val="left" w:pos="7938"/>
        </w:tabs>
        <w:jc w:val="both"/>
      </w:pPr>
      <w:r>
        <w:t xml:space="preserve">При подготовке к практическим занятиям студентам следует: </w:t>
      </w:r>
    </w:p>
    <w:p w:rsidR="001439F6" w:rsidRDefault="00EA7FDE">
      <w:pPr>
        <w:numPr>
          <w:ilvl w:val="1"/>
          <w:numId w:val="6"/>
        </w:numPr>
        <w:tabs>
          <w:tab w:val="left" w:pos="882"/>
        </w:tabs>
        <w:ind w:left="0" w:firstLine="709"/>
        <w:jc w:val="both"/>
      </w:pPr>
      <w:r>
        <w:t xml:space="preserve">ознакомиться с темой и планом занятия, чтобы выяснить круг вопросов, которые будут обсуждаться на занятии; </w:t>
      </w:r>
    </w:p>
    <w:p w:rsidR="001439F6" w:rsidRDefault="00EA7FDE">
      <w:pPr>
        <w:numPr>
          <w:ilvl w:val="1"/>
          <w:numId w:val="6"/>
        </w:numPr>
        <w:tabs>
          <w:tab w:val="left" w:pos="882"/>
        </w:tabs>
        <w:ind w:left="0" w:firstLine="709"/>
        <w:jc w:val="both"/>
      </w:pPr>
      <w:r>
        <w:t>в</w:t>
      </w:r>
      <w:r>
        <w:t xml:space="preserve">нимательно прочитать материал лекций, относящихся к данному занятию, ознакомиться с учебным материалом по учебнику и учебным пособиям; </w:t>
      </w:r>
    </w:p>
    <w:p w:rsidR="001439F6" w:rsidRDefault="00EA7FDE">
      <w:pPr>
        <w:numPr>
          <w:ilvl w:val="1"/>
          <w:numId w:val="6"/>
        </w:numPr>
        <w:tabs>
          <w:tab w:val="left" w:pos="882"/>
        </w:tabs>
        <w:ind w:left="0" w:firstLine="709"/>
        <w:jc w:val="both"/>
        <w:rPr>
          <w:i/>
        </w:rPr>
      </w:pPr>
      <w:r>
        <w:t>выписать основные термины</w:t>
      </w:r>
      <w:r>
        <w:rPr>
          <w:i/>
        </w:rPr>
        <w:t xml:space="preserve">; </w:t>
      </w:r>
    </w:p>
    <w:p w:rsidR="001439F6" w:rsidRPr="00DA0578" w:rsidRDefault="00EA7FDE" w:rsidP="00DA0578">
      <w:pPr>
        <w:numPr>
          <w:ilvl w:val="1"/>
          <w:numId w:val="6"/>
        </w:numPr>
        <w:tabs>
          <w:tab w:val="left" w:pos="882"/>
        </w:tabs>
        <w:ind w:left="0" w:firstLine="709"/>
        <w:jc w:val="both"/>
      </w:pPr>
      <w:r>
        <w:t>уяснить, какие учебные элементы остались неясными и постараться получить на них ответ у преп</w:t>
      </w:r>
      <w:r>
        <w:t>одавателя;</w:t>
      </w:r>
    </w:p>
    <w:p w:rsidR="001439F6" w:rsidRDefault="00EA7FDE" w:rsidP="00DA0578">
      <w:pPr>
        <w:jc w:val="center"/>
        <w:rPr>
          <w:b/>
        </w:rPr>
      </w:pPr>
      <w:r>
        <w:rPr>
          <w:b/>
        </w:rPr>
        <w:t xml:space="preserve">Перечень тем </w:t>
      </w:r>
      <w:r>
        <w:rPr>
          <w:b/>
        </w:rPr>
        <w:t>практических</w:t>
      </w:r>
      <w:r>
        <w:rPr>
          <w:b/>
        </w:rPr>
        <w:t xml:space="preserve"> занятий</w:t>
      </w:r>
    </w:p>
    <w:p w:rsidR="001439F6" w:rsidRDefault="00EA7FDE">
      <w:pPr>
        <w:jc w:val="both"/>
      </w:pPr>
      <w:r>
        <w:rPr>
          <w:b/>
          <w:i/>
        </w:rPr>
        <w:t>Практическое занятие № 1</w:t>
      </w:r>
      <w:r>
        <w:rPr>
          <w:i/>
        </w:rPr>
        <w:t xml:space="preserve"> Работа над техни</w:t>
      </w:r>
      <w:r w:rsidR="00DA0578">
        <w:rPr>
          <w:i/>
        </w:rPr>
        <w:t>к</w:t>
      </w:r>
      <w:r>
        <w:rPr>
          <w:i/>
        </w:rPr>
        <w:t>ой и базовыми элементами</w:t>
      </w:r>
    </w:p>
    <w:p w:rsidR="001439F6" w:rsidRDefault="00EA7FDE">
      <w:pPr>
        <w:jc w:val="both"/>
      </w:pPr>
      <w:r>
        <w:rPr>
          <w:b/>
          <w:i/>
        </w:rPr>
        <w:t xml:space="preserve">Практическое занятие № 2 </w:t>
      </w:r>
      <w:r>
        <w:rPr>
          <w:i/>
        </w:rPr>
        <w:t>Работа в паре и взаимодействие</w:t>
      </w:r>
    </w:p>
    <w:p w:rsidR="001439F6" w:rsidRDefault="00EA7FDE">
      <w:pPr>
        <w:jc w:val="both"/>
      </w:pPr>
      <w:r>
        <w:rPr>
          <w:b/>
          <w:i/>
        </w:rPr>
        <w:t xml:space="preserve">Практическое занятие № 3 </w:t>
      </w:r>
      <w:r>
        <w:rPr>
          <w:i/>
        </w:rPr>
        <w:t>Музыкальность и композиция</w:t>
      </w:r>
    </w:p>
    <w:p w:rsidR="001439F6" w:rsidRDefault="00EA7FDE">
      <w:pPr>
        <w:jc w:val="both"/>
      </w:pPr>
      <w:r>
        <w:rPr>
          <w:b/>
          <w:i/>
        </w:rPr>
        <w:t xml:space="preserve">Практическое занятие № 4 </w:t>
      </w:r>
      <w:r>
        <w:rPr>
          <w:i/>
        </w:rPr>
        <w:t>Дополнительные темы</w:t>
      </w:r>
    </w:p>
    <w:p w:rsidR="001439F6" w:rsidRDefault="00EA7FDE" w:rsidP="00DA0578">
      <w:pPr>
        <w:jc w:val="both"/>
      </w:pPr>
      <w:r>
        <w:rPr>
          <w:b/>
          <w:i/>
        </w:rPr>
        <w:t xml:space="preserve">Практическое занятие № 5 </w:t>
      </w:r>
      <w:r>
        <w:rPr>
          <w:i/>
        </w:rPr>
        <w:t>Особенности по классам</w:t>
      </w:r>
    </w:p>
    <w:p w:rsidR="001439F6" w:rsidRDefault="00EA7FDE" w:rsidP="00DA0578">
      <w:pPr>
        <w:tabs>
          <w:tab w:val="left" w:pos="993"/>
        </w:tabs>
        <w:jc w:val="both"/>
      </w:pPr>
      <w:r>
        <w:t>Практические</w:t>
      </w:r>
      <w:r>
        <w:t xml:space="preserve"> занятия по дисциплине могут </w:t>
      </w:r>
      <w:r w:rsidR="00DA0578">
        <w:t>проводиться в различных формах:</w:t>
      </w:r>
      <w:r>
        <w:rPr>
          <w:i/>
          <w:color w:val="FF0000"/>
        </w:rPr>
        <w:t xml:space="preserve"> </w:t>
      </w:r>
      <w:r>
        <w:t>занятие-дискуссия, устный опрос, тренинг;</w:t>
      </w:r>
      <w:r>
        <w:t xml:space="preserve"> они дают возможность непосредственно понять алгоритм применения теорет</w:t>
      </w:r>
      <w:r>
        <w:t>ических знаний, излагаемых в учебной литературе и на лекциях. Поэтому студент должен активно участвовать в выполнении всех видов практических работ</w:t>
      </w:r>
      <w:r>
        <w:t xml:space="preserve"> (порядок выполнения практических работ изложен в соответствующих методических указаниях).</w:t>
      </w:r>
    </w:p>
    <w:p w:rsidR="001439F6" w:rsidRDefault="00EA7FDE">
      <w:pPr>
        <w:tabs>
          <w:tab w:val="left" w:pos="882"/>
        </w:tabs>
        <w:ind w:firstLine="567"/>
        <w:jc w:val="both"/>
      </w:pPr>
      <w:r>
        <w:lastRenderedPageBreak/>
        <w:t>Практическое занят</w:t>
      </w:r>
      <w:r>
        <w:t xml:space="preserve">ие состоит из следующих элементов: вводная часть, основная и заключительная.  </w:t>
      </w:r>
    </w:p>
    <w:p w:rsidR="001439F6" w:rsidRDefault="00EA7FDE">
      <w:pPr>
        <w:tabs>
          <w:tab w:val="left" w:pos="882"/>
        </w:tabs>
        <w:ind w:firstLine="567"/>
        <w:jc w:val="both"/>
      </w:pPr>
      <w:r>
        <w:t>Вводная часть обеспечивает подготовку студентов к выполнению заданий работы и включает в себя: формулировку темы, цели занятия, обоснование его значимости в профессиональной под</w:t>
      </w:r>
      <w:r>
        <w:t xml:space="preserve">готовке студентов; проверку готовности студентов к практическому занятию; объяснение последовательности выполнения заданий. </w:t>
      </w:r>
    </w:p>
    <w:p w:rsidR="001439F6" w:rsidRDefault="00EA7FDE">
      <w:pPr>
        <w:tabs>
          <w:tab w:val="left" w:pos="882"/>
        </w:tabs>
        <w:ind w:firstLine="567"/>
        <w:jc w:val="both"/>
      </w:pPr>
      <w:r>
        <w:t xml:space="preserve">Основная часть практического занятия включает в себя процесс выполнения </w:t>
      </w:r>
      <w:proofErr w:type="spellStart"/>
      <w:r>
        <w:t>практикоориентированных</w:t>
      </w:r>
      <w:proofErr w:type="spellEnd"/>
      <w:r>
        <w:t xml:space="preserve"> задач и устного опроса обучающихся.</w:t>
      </w:r>
      <w:r>
        <w:t xml:space="preserve"> Решение задач может сопровождаться дополнительными разъяснениями по ходу работы, устранением трудностей при их выполнении. По отдельным темам дисциплины на практических занятиях возможно заслушивание сообщений, докладов с последующим их обсуждением либо у</w:t>
      </w:r>
      <w:r>
        <w:t>стным опросом.</w:t>
      </w:r>
    </w:p>
    <w:p w:rsidR="001439F6" w:rsidRDefault="00EA7FDE">
      <w:pPr>
        <w:tabs>
          <w:tab w:val="left" w:pos="882"/>
        </w:tabs>
        <w:ind w:firstLine="567"/>
        <w:jc w:val="both"/>
      </w:pPr>
      <w:r>
        <w:t xml:space="preserve">Заключительная часть содержит: подведение общих итогов занятия; оценку результатов работы отдельных студентов; выдачу рекомендаций по устранению пробелов в системе знаний и умений студентов, по улучшению результатов работы. </w:t>
      </w:r>
    </w:p>
    <w:p w:rsidR="001439F6" w:rsidRDefault="00EA7FDE">
      <w:pPr>
        <w:spacing w:before="1"/>
        <w:jc w:val="both"/>
      </w:pPr>
      <w:r>
        <w:rPr>
          <w:i/>
        </w:rPr>
        <w:t>В</w:t>
      </w:r>
      <w:r>
        <w:t>опросы для устн</w:t>
      </w:r>
      <w:r>
        <w:t>ого опроса обучающиеся используют для самоконтроля при подготовке к практическому занятию.</w:t>
      </w:r>
      <w:r>
        <w:rPr>
          <w:color w:val="FF0000"/>
        </w:rPr>
        <w:t xml:space="preserve"> </w:t>
      </w:r>
      <w:r>
        <w:t>Преподаватель может провести выборочный опрос по этим вопросам в ходе проведения практических занятий.</w:t>
      </w:r>
    </w:p>
    <w:p w:rsidR="001439F6" w:rsidRDefault="00EA7FDE">
      <w:pPr>
        <w:jc w:val="both"/>
      </w:pPr>
      <w:r>
        <w:rPr>
          <w:b/>
        </w:rPr>
        <w:t>Устный опрос</w:t>
      </w:r>
      <w:r>
        <w:t xml:space="preserve"> – средство контроля усвоения учебного материала т</w:t>
      </w:r>
      <w:r>
        <w:t xml:space="preserve">емы, организованное, как часть учебного занятия в виде опросно-ответной формы работы преподавателя с обучающимся. Проводится в форме специальной беседы преподавателя со студентом на темы, связанные с изучаемой дисциплиной, для выявления объема </w:t>
      </w:r>
      <w:proofErr w:type="gramStart"/>
      <w:r>
        <w:t>знаний</w:t>
      </w:r>
      <w:proofErr w:type="gramEnd"/>
      <w:r>
        <w:t xml:space="preserve"> обуча</w:t>
      </w:r>
      <w:r>
        <w:t>ющихся по определенному разделу, теме и т.п.</w:t>
      </w:r>
    </w:p>
    <w:p w:rsidR="001439F6" w:rsidRDefault="00EA7FDE">
      <w:pPr>
        <w:jc w:val="both"/>
      </w:pPr>
      <w:r>
        <w:t xml:space="preserve">Подготовка к опросу проводится в ходе самостоятельной работы студентов и включает в себя повторение пройденного материала по вопросам предстоящего опроса. </w:t>
      </w:r>
    </w:p>
    <w:p w:rsidR="001439F6" w:rsidRPr="00DA0578" w:rsidRDefault="00EA7FDE" w:rsidP="00DA0578">
      <w:pPr>
        <w:jc w:val="both"/>
      </w:pPr>
      <w:r>
        <w:lastRenderedPageBreak/>
        <w:t>Максимальное количество баллов за практические занятия/</w:t>
      </w:r>
      <w:r>
        <w:t xml:space="preserve"> за выполнение практической работы/ за выполнение практических работ в рамках одной контрольной точки составляет 5 баллов. </w:t>
      </w:r>
    </w:p>
    <w:p w:rsidR="001439F6" w:rsidRDefault="00EA7FDE">
      <w:pPr>
        <w:jc w:val="both"/>
        <w:rPr>
          <w:i/>
        </w:rPr>
      </w:pPr>
      <w:r>
        <w:rPr>
          <w:i/>
        </w:rPr>
        <w:t>Критерии оценки устного опроса приведены в таблице 1.</w:t>
      </w:r>
    </w:p>
    <w:p w:rsidR="001439F6" w:rsidRDefault="001439F6">
      <w:pPr>
        <w:sectPr w:rsidR="001439F6" w:rsidSect="00D17E59">
          <w:footerReference w:type="default" r:id="rId8"/>
          <w:footerReference w:type="first" r:id="rId9"/>
          <w:pgSz w:w="11906" w:h="16838"/>
          <w:pgMar w:top="1134" w:right="1134" w:bottom="1134" w:left="1134" w:header="709" w:footer="709" w:gutter="0"/>
          <w:pgNumType w:start="1"/>
          <w:cols w:space="720"/>
          <w:titlePg/>
          <w:docGrid w:linePitch="381"/>
        </w:sectPr>
      </w:pPr>
    </w:p>
    <w:p w:rsidR="001439F6" w:rsidRPr="00DA0578" w:rsidRDefault="00EA7FDE">
      <w:pPr>
        <w:spacing w:after="120" w:line="240" w:lineRule="auto"/>
        <w:ind w:firstLine="0"/>
        <w:rPr>
          <w:i/>
          <w:sz w:val="24"/>
          <w:szCs w:val="24"/>
        </w:rPr>
      </w:pPr>
      <w:r w:rsidRPr="00DA0578">
        <w:rPr>
          <w:i/>
          <w:sz w:val="24"/>
          <w:szCs w:val="24"/>
        </w:rPr>
        <w:lastRenderedPageBreak/>
        <w:t xml:space="preserve">Таблица 1 – Критерии оценки </w:t>
      </w:r>
      <w:proofErr w:type="gramStart"/>
      <w:r w:rsidRPr="00DA0578">
        <w:rPr>
          <w:i/>
          <w:sz w:val="24"/>
          <w:szCs w:val="24"/>
        </w:rPr>
        <w:t>устного опроса</w:t>
      </w:r>
      <w:proofErr w:type="gramEnd"/>
      <w:r w:rsidRPr="00DA0578">
        <w:rPr>
          <w:i/>
          <w:sz w:val="24"/>
          <w:szCs w:val="24"/>
        </w:rPr>
        <w:t xml:space="preserve"> обучающегося (при максимальном количестве баллов за устный ответ – 5 баллов)</w:t>
      </w:r>
    </w:p>
    <w:tbl>
      <w:tblPr>
        <w:tblW w:w="0" w:type="auto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47"/>
        <w:gridCol w:w="3105"/>
        <w:gridCol w:w="2978"/>
        <w:gridCol w:w="3117"/>
        <w:gridCol w:w="3339"/>
      </w:tblGrid>
      <w:tr w:rsidR="001439F6"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9F6" w:rsidRDefault="00EA7FDE">
            <w:pPr>
              <w:spacing w:line="240" w:lineRule="auto"/>
              <w:ind w:firstLine="0"/>
              <w:rPr>
                <w:i/>
                <w:sz w:val="22"/>
              </w:rPr>
            </w:pPr>
            <w:r>
              <w:rPr>
                <w:i/>
                <w:sz w:val="22"/>
              </w:rPr>
              <w:t>Критерии оценки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9F6" w:rsidRDefault="00EA7FDE">
            <w:pPr>
              <w:spacing w:line="240" w:lineRule="auto"/>
              <w:ind w:firstLine="0"/>
              <w:jc w:val="center"/>
              <w:rPr>
                <w:i/>
                <w:sz w:val="22"/>
              </w:rPr>
            </w:pPr>
            <w:r>
              <w:rPr>
                <w:i/>
                <w:sz w:val="22"/>
              </w:rPr>
              <w:t>5-4 балла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9F6" w:rsidRDefault="00EA7FDE">
            <w:pPr>
              <w:spacing w:line="240" w:lineRule="auto"/>
              <w:ind w:firstLine="0"/>
              <w:jc w:val="center"/>
              <w:rPr>
                <w:i/>
                <w:sz w:val="22"/>
              </w:rPr>
            </w:pPr>
            <w:r>
              <w:rPr>
                <w:i/>
                <w:sz w:val="22"/>
              </w:rPr>
              <w:t>3-2 балла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9F6" w:rsidRDefault="00EA7FDE">
            <w:pPr>
              <w:spacing w:line="240" w:lineRule="auto"/>
              <w:ind w:firstLine="0"/>
              <w:jc w:val="center"/>
              <w:rPr>
                <w:i/>
                <w:sz w:val="22"/>
              </w:rPr>
            </w:pPr>
            <w:r>
              <w:rPr>
                <w:i/>
                <w:sz w:val="22"/>
              </w:rPr>
              <w:t>1 балл</w:t>
            </w:r>
          </w:p>
        </w:tc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9F6" w:rsidRDefault="00EA7FDE">
            <w:pPr>
              <w:spacing w:line="240" w:lineRule="auto"/>
              <w:ind w:firstLine="0"/>
              <w:jc w:val="center"/>
              <w:rPr>
                <w:i/>
                <w:sz w:val="22"/>
              </w:rPr>
            </w:pPr>
            <w:r>
              <w:rPr>
                <w:i/>
                <w:sz w:val="22"/>
              </w:rPr>
              <w:t>0 баллов</w:t>
            </w:r>
          </w:p>
        </w:tc>
      </w:tr>
      <w:tr w:rsidR="001439F6"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9F6" w:rsidRDefault="00EA7FDE">
            <w:pPr>
              <w:spacing w:line="240" w:lineRule="auto"/>
              <w:ind w:firstLine="0"/>
              <w:rPr>
                <w:i/>
                <w:sz w:val="22"/>
              </w:rPr>
            </w:pPr>
            <w:r>
              <w:rPr>
                <w:i/>
                <w:sz w:val="22"/>
              </w:rPr>
              <w:t>Полнота и глубина знаний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9F6" w:rsidRDefault="00EA7FDE">
            <w:pPr>
              <w:spacing w:line="240" w:lineRule="auto"/>
              <w:ind w:firstLine="0"/>
              <w:rPr>
                <w:i/>
                <w:sz w:val="22"/>
              </w:rPr>
            </w:pPr>
            <w:r>
              <w:rPr>
                <w:i/>
                <w:sz w:val="22"/>
              </w:rPr>
              <w:t xml:space="preserve">Студент демонстрирует полное, </w:t>
            </w:r>
            <w:r>
              <w:rPr>
                <w:i/>
                <w:sz w:val="22"/>
              </w:rPr>
              <w:t>глубокое и систематическое знание учебного материала в объеме, предусмотренном программой. Он свободно оперирует понятиями, законами и теориями.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9F6" w:rsidRDefault="00EA7FDE">
            <w:pPr>
              <w:spacing w:line="240" w:lineRule="auto"/>
              <w:ind w:firstLine="0"/>
              <w:rPr>
                <w:i/>
                <w:sz w:val="22"/>
              </w:rPr>
            </w:pPr>
            <w:r>
              <w:rPr>
                <w:i/>
                <w:sz w:val="22"/>
              </w:rPr>
              <w:t>Студент демонстрирует достаточно полное знание учебного материала, предусмотренного программой.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9F6" w:rsidRDefault="00EA7FDE">
            <w:pPr>
              <w:spacing w:line="240" w:lineRule="auto"/>
              <w:ind w:firstLine="0"/>
              <w:rPr>
                <w:i/>
                <w:sz w:val="22"/>
              </w:rPr>
            </w:pPr>
            <w:r>
              <w:rPr>
                <w:i/>
                <w:sz w:val="22"/>
              </w:rPr>
              <w:t>Студент демонст</w:t>
            </w:r>
            <w:r>
              <w:rPr>
                <w:i/>
                <w:sz w:val="22"/>
              </w:rPr>
              <w:t>рирует общее представление об основном учебном материале, его знания фрагментарны и не систематизированы.</w:t>
            </w:r>
          </w:p>
        </w:tc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9F6" w:rsidRDefault="00EA7FDE">
            <w:pPr>
              <w:spacing w:line="240" w:lineRule="auto"/>
              <w:ind w:firstLine="0"/>
              <w:rPr>
                <w:i/>
                <w:sz w:val="22"/>
              </w:rPr>
            </w:pPr>
            <w:r>
              <w:rPr>
                <w:i/>
                <w:sz w:val="22"/>
              </w:rPr>
              <w:t>Студент демонстрирует существенное незнание большей части учебного материала, предусмотренного программой.</w:t>
            </w:r>
          </w:p>
        </w:tc>
      </w:tr>
      <w:tr w:rsidR="001439F6"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9F6" w:rsidRDefault="00EA7FDE">
            <w:pPr>
              <w:spacing w:line="240" w:lineRule="auto"/>
              <w:ind w:firstLine="0"/>
              <w:rPr>
                <w:i/>
                <w:sz w:val="22"/>
              </w:rPr>
            </w:pPr>
            <w:r>
              <w:rPr>
                <w:i/>
                <w:sz w:val="22"/>
              </w:rPr>
              <w:t>Правильность и точность ответа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9F6" w:rsidRDefault="00EA7FDE">
            <w:pPr>
              <w:spacing w:line="240" w:lineRule="auto"/>
              <w:ind w:firstLine="0"/>
              <w:rPr>
                <w:i/>
                <w:sz w:val="22"/>
              </w:rPr>
            </w:pPr>
            <w:r>
              <w:rPr>
                <w:i/>
                <w:sz w:val="22"/>
              </w:rPr>
              <w:t>Ответы точн</w:t>
            </w:r>
            <w:r>
              <w:rPr>
                <w:i/>
                <w:sz w:val="22"/>
              </w:rPr>
              <w:t>ые, логичные, последовательные, без фактических ошибок. Студент отвечает уверенно и без затруднений.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9F6" w:rsidRDefault="00EA7FDE">
            <w:pPr>
              <w:spacing w:line="240" w:lineRule="auto"/>
              <w:ind w:firstLine="0"/>
              <w:rPr>
                <w:i/>
                <w:sz w:val="22"/>
              </w:rPr>
            </w:pPr>
            <w:r>
              <w:rPr>
                <w:i/>
                <w:sz w:val="22"/>
              </w:rPr>
              <w:t>Ответы в основном правильные, но могут содержать неточности или единичные ошибки, которые быстро исправляются после указания преподавателя.</w:t>
            </w:r>
          </w:p>
          <w:p w:rsidR="001439F6" w:rsidRDefault="00EA7FDE">
            <w:pPr>
              <w:spacing w:line="240" w:lineRule="auto"/>
              <w:ind w:firstLine="0"/>
              <w:rPr>
                <w:i/>
                <w:sz w:val="22"/>
              </w:rPr>
            </w:pPr>
            <w:r>
              <w:rPr>
                <w:i/>
                <w:sz w:val="22"/>
              </w:rPr>
              <w:t>Ответы в основн</w:t>
            </w:r>
            <w:r>
              <w:rPr>
                <w:i/>
                <w:sz w:val="22"/>
              </w:rPr>
              <w:t>ом четкие и грамотные, но могут быть некоторые неточности в формулировках.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9F6" w:rsidRDefault="00EA7FDE">
            <w:pPr>
              <w:spacing w:line="240" w:lineRule="auto"/>
              <w:ind w:firstLine="0"/>
              <w:rPr>
                <w:i/>
                <w:sz w:val="22"/>
              </w:rPr>
            </w:pPr>
            <w:r>
              <w:rPr>
                <w:i/>
                <w:sz w:val="22"/>
              </w:rPr>
              <w:t>Ответы содержат существенные неточности и ошибки. Ответы не всегда четкие и грамотные, студент испытывает затруднения в формулировках.</w:t>
            </w:r>
          </w:p>
        </w:tc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9F6" w:rsidRDefault="00EA7FDE">
            <w:pPr>
              <w:spacing w:line="240" w:lineRule="auto"/>
              <w:ind w:firstLine="0"/>
              <w:rPr>
                <w:i/>
                <w:sz w:val="22"/>
              </w:rPr>
            </w:pPr>
            <w:r>
              <w:rPr>
                <w:i/>
                <w:sz w:val="22"/>
              </w:rPr>
              <w:t>Ответы содержат грубые ошибки, свидетельствующ</w:t>
            </w:r>
            <w:r>
              <w:rPr>
                <w:i/>
                <w:sz w:val="22"/>
              </w:rPr>
              <w:t>ие о непонимании основных понятий и законов.</w:t>
            </w:r>
          </w:p>
        </w:tc>
      </w:tr>
      <w:tr w:rsidR="001439F6"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9F6" w:rsidRDefault="00EA7FDE">
            <w:pPr>
              <w:spacing w:line="240" w:lineRule="auto"/>
              <w:ind w:firstLine="0"/>
              <w:rPr>
                <w:i/>
                <w:sz w:val="22"/>
              </w:rPr>
            </w:pPr>
            <w:r>
              <w:rPr>
                <w:i/>
                <w:sz w:val="22"/>
              </w:rPr>
              <w:t>Понимание учебного материала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9F6" w:rsidRDefault="00EA7FDE">
            <w:pPr>
              <w:spacing w:line="240" w:lineRule="auto"/>
              <w:ind w:firstLine="0"/>
              <w:rPr>
                <w:i/>
                <w:sz w:val="22"/>
              </w:rPr>
            </w:pPr>
            <w:r>
              <w:rPr>
                <w:i/>
                <w:sz w:val="22"/>
              </w:rPr>
              <w:t>Студент понимает взаимосвязь между различными разделами дисциплины, а также связь теории с практикой. Обучающийся проявляет самостоятельность мышления, умеет анализировать и обобщат</w:t>
            </w:r>
            <w:r>
              <w:rPr>
                <w:i/>
                <w:sz w:val="22"/>
              </w:rPr>
              <w:t>ь материал, приводит примеры из дополнительных источников, высказывает собственное мнение, подкрепленное аргументами. Может отвечать на нестандартные вопросы.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9F6" w:rsidRDefault="00EA7FDE">
            <w:pPr>
              <w:spacing w:line="240" w:lineRule="auto"/>
              <w:ind w:firstLine="0"/>
              <w:rPr>
                <w:i/>
                <w:sz w:val="22"/>
              </w:rPr>
            </w:pPr>
            <w:r>
              <w:rPr>
                <w:i/>
                <w:sz w:val="22"/>
              </w:rPr>
              <w:t>Студент в основном понимает взаимосвязь между разделами дисциплины. Студент способен анализироват</w:t>
            </w:r>
            <w:r>
              <w:rPr>
                <w:i/>
                <w:sz w:val="22"/>
              </w:rPr>
              <w:t>ь материал, но может испытывать затруднения при обобщении и приведении примеров из дополнительных источников.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9F6" w:rsidRDefault="00EA7FDE">
            <w:pPr>
              <w:spacing w:line="240" w:lineRule="auto"/>
              <w:ind w:firstLine="0"/>
              <w:rPr>
                <w:i/>
                <w:sz w:val="22"/>
              </w:rPr>
            </w:pPr>
            <w:r>
              <w:rPr>
                <w:i/>
                <w:sz w:val="22"/>
              </w:rPr>
              <w:t xml:space="preserve">Студент слабо понимает взаимосвязь между различными разделами дисциплины. Студент испытывает значительные затруднения при анализе и обобщении </w:t>
            </w:r>
            <w:r>
              <w:rPr>
                <w:i/>
                <w:sz w:val="22"/>
              </w:rPr>
              <w:t>материала, не может привести примеры.</w:t>
            </w:r>
          </w:p>
        </w:tc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9F6" w:rsidRDefault="00EA7FDE">
            <w:pPr>
              <w:spacing w:line="240" w:lineRule="auto"/>
              <w:ind w:firstLine="0"/>
              <w:rPr>
                <w:i/>
                <w:sz w:val="22"/>
              </w:rPr>
            </w:pPr>
            <w:r>
              <w:rPr>
                <w:i/>
                <w:sz w:val="22"/>
              </w:rPr>
              <w:t>Студент не понимает взаимосвязи между различными разделами дисциплины.</w:t>
            </w:r>
          </w:p>
          <w:p w:rsidR="001439F6" w:rsidRDefault="00EA7FDE">
            <w:pPr>
              <w:spacing w:line="240" w:lineRule="auto"/>
              <w:ind w:firstLine="0"/>
              <w:rPr>
                <w:i/>
                <w:sz w:val="22"/>
              </w:rPr>
            </w:pPr>
            <w:r>
              <w:rPr>
                <w:i/>
                <w:sz w:val="22"/>
              </w:rPr>
              <w:t>Студент не способен ответить ни на один вопрос преподавателя.</w:t>
            </w:r>
          </w:p>
        </w:tc>
      </w:tr>
    </w:tbl>
    <w:p w:rsidR="001439F6" w:rsidRDefault="001439F6">
      <w:pPr>
        <w:sectPr w:rsidR="001439F6">
          <w:footerReference w:type="default" r:id="rId10"/>
          <w:pgSz w:w="16838" w:h="11906" w:orient="landscape"/>
          <w:pgMar w:top="851" w:right="1134" w:bottom="993" w:left="1134" w:header="709" w:footer="709" w:gutter="0"/>
          <w:cols w:space="720"/>
          <w:titlePg/>
        </w:sectPr>
      </w:pPr>
    </w:p>
    <w:p w:rsidR="001439F6" w:rsidRDefault="00EA7FDE">
      <w:pPr>
        <w:jc w:val="both"/>
      </w:pPr>
      <w:r>
        <w:lastRenderedPageBreak/>
        <w:t>Помимо основного материала, студент должен изучить до</w:t>
      </w:r>
      <w:r>
        <w:t>полнительные информационные ресурсы (литературу), рекомендованные преподавателем по теме. В среднем, подготовка к устному опросу по одному семинарскому занятию занимает от 2 до 3 часов, в зависимости от сложности темы и особенностей организации студентом с</w:t>
      </w:r>
      <w:r>
        <w:t xml:space="preserve">воей самостоятельной работы. Опрос предполагает устный ответ студента на один основной и несколько дополнительных вопросов преподавателя.  </w:t>
      </w:r>
    </w:p>
    <w:p w:rsidR="001439F6" w:rsidRDefault="00EA7FDE">
      <w:pPr>
        <w:tabs>
          <w:tab w:val="left" w:pos="142"/>
        </w:tabs>
        <w:jc w:val="center"/>
        <w:rPr>
          <w:b/>
        </w:rPr>
      </w:pPr>
      <w:r>
        <w:rPr>
          <w:b/>
        </w:rPr>
        <w:t xml:space="preserve">Перечень вопросов для устного опроса </w:t>
      </w:r>
    </w:p>
    <w:p w:rsidR="001439F6" w:rsidRPr="00525F5E" w:rsidRDefault="00EA7FDE" w:rsidP="00525F5E">
      <w:pPr>
        <w:jc w:val="both"/>
      </w:pPr>
      <w:r>
        <w:t>Перечень вопросов для устного опроса варьируется преподавателем, в зависимости</w:t>
      </w:r>
      <w:r>
        <w:t xml:space="preserve"> от темы</w:t>
      </w:r>
      <w:r w:rsidR="00525F5E">
        <w:t xml:space="preserve">, </w:t>
      </w:r>
      <w:r>
        <w:t>изученной на практическом занятии.</w:t>
      </w:r>
    </w:p>
    <w:p w:rsidR="001439F6" w:rsidRDefault="00EA7FDE">
      <w:pPr>
        <w:ind w:right="137" w:firstLine="567"/>
        <w:jc w:val="both"/>
      </w:pPr>
      <w:r>
        <w:t xml:space="preserve">Одним из видов практических заданий является </w:t>
      </w:r>
      <w:proofErr w:type="spellStart"/>
      <w:r>
        <w:rPr>
          <w:b/>
        </w:rPr>
        <w:t>практикоориентированные</w:t>
      </w:r>
      <w:proofErr w:type="spellEnd"/>
      <w:r>
        <w:rPr>
          <w:b/>
        </w:rPr>
        <w:t xml:space="preserve"> задачи </w:t>
      </w:r>
      <w:r>
        <w:t xml:space="preserve">– это задачи, которые требуют от обучающегося анализа конкретной ситуации, чтобы найти способ решения или принятия решения.   </w:t>
      </w:r>
    </w:p>
    <w:p w:rsidR="001439F6" w:rsidRDefault="00EA7FDE">
      <w:pPr>
        <w:spacing w:after="120"/>
        <w:ind w:firstLine="720"/>
        <w:jc w:val="both"/>
      </w:pPr>
      <w:r>
        <w:t>Цель вып</w:t>
      </w:r>
      <w:r>
        <w:t xml:space="preserve">олнения </w:t>
      </w:r>
      <w:proofErr w:type="spellStart"/>
      <w:r>
        <w:t>практикоориентированных</w:t>
      </w:r>
      <w:proofErr w:type="spellEnd"/>
      <w:r>
        <w:t xml:space="preserve"> задач заключается в том, чтобы оценить </w:t>
      </w:r>
      <w:proofErr w:type="gramStart"/>
      <w:r>
        <w:t>способность студента или группы</w:t>
      </w:r>
      <w:proofErr w:type="gramEnd"/>
      <w:r>
        <w:t xml:space="preserve"> обучающихся анализировать, интерпретировать и решать проблемы в конкретной ситуационной задачи. Он может включать следующие аспекты:</w:t>
      </w:r>
    </w:p>
    <w:p w:rsidR="001439F6" w:rsidRDefault="00EA7FDE">
      <w:pPr>
        <w:widowControl w:val="0"/>
        <w:numPr>
          <w:ilvl w:val="0"/>
          <w:numId w:val="7"/>
        </w:numPr>
        <w:tabs>
          <w:tab w:val="left" w:pos="466"/>
          <w:tab w:val="left" w:pos="1078"/>
        </w:tabs>
        <w:ind w:left="0" w:firstLine="692"/>
        <w:jc w:val="both"/>
      </w:pPr>
      <w:r>
        <w:t>Анализ ситуации: нео</w:t>
      </w:r>
      <w:r>
        <w:t>бходимо понять контекст задачи, выявить ключевые факторы и элементы проблемы.</w:t>
      </w:r>
    </w:p>
    <w:p w:rsidR="001439F6" w:rsidRDefault="00EA7FDE">
      <w:pPr>
        <w:widowControl w:val="0"/>
        <w:numPr>
          <w:ilvl w:val="0"/>
          <w:numId w:val="7"/>
        </w:numPr>
        <w:tabs>
          <w:tab w:val="left" w:pos="413"/>
          <w:tab w:val="left" w:pos="1078"/>
        </w:tabs>
        <w:ind w:left="0" w:firstLine="692"/>
        <w:jc w:val="both"/>
      </w:pPr>
      <w:r>
        <w:t>Принятие решений: оценить различные варианты решения, взвесить их преимущества и недостатки.</w:t>
      </w:r>
    </w:p>
    <w:p w:rsidR="001439F6" w:rsidRDefault="00EA7FDE">
      <w:pPr>
        <w:widowControl w:val="0"/>
        <w:numPr>
          <w:ilvl w:val="0"/>
          <w:numId w:val="7"/>
        </w:numPr>
        <w:tabs>
          <w:tab w:val="left" w:pos="473"/>
          <w:tab w:val="left" w:pos="1078"/>
        </w:tabs>
        <w:ind w:left="0" w:firstLine="692"/>
        <w:jc w:val="both"/>
      </w:pPr>
      <w:r>
        <w:t>Применение теоретических знаний: использовать полученные знания и навыки для практиче</w:t>
      </w:r>
      <w:r>
        <w:t>ского решения проблемы.</w:t>
      </w:r>
    </w:p>
    <w:p w:rsidR="001439F6" w:rsidRDefault="00EA7FDE">
      <w:pPr>
        <w:widowControl w:val="0"/>
        <w:numPr>
          <w:ilvl w:val="0"/>
          <w:numId w:val="7"/>
        </w:numPr>
        <w:tabs>
          <w:tab w:val="left" w:pos="439"/>
          <w:tab w:val="left" w:pos="1078"/>
        </w:tabs>
        <w:ind w:left="0" w:firstLine="692"/>
        <w:jc w:val="both"/>
      </w:pPr>
      <w:r>
        <w:t>Критическое мышление: проявить способности к логическому мышлению, обосновать свои идеи и аргументы.</w:t>
      </w:r>
    </w:p>
    <w:p w:rsidR="001439F6" w:rsidRDefault="00EA7FDE">
      <w:pPr>
        <w:jc w:val="both"/>
      </w:pPr>
      <w:r>
        <w:t xml:space="preserve">Процесс подготовки к выполнению </w:t>
      </w:r>
      <w:proofErr w:type="spellStart"/>
      <w:r>
        <w:t>практикоориентированных</w:t>
      </w:r>
      <w:proofErr w:type="spellEnd"/>
      <w:r>
        <w:t xml:space="preserve"> задач можно условно разделить на следующие этапы:</w:t>
      </w:r>
    </w:p>
    <w:p w:rsidR="001439F6" w:rsidRDefault="00EA7FDE">
      <w:pPr>
        <w:jc w:val="both"/>
      </w:pPr>
      <w:r>
        <w:t>а) изучение содержания за</w:t>
      </w:r>
      <w:r>
        <w:t>дачи (нельзя решить задачу, не уяснив ее содержание);</w:t>
      </w:r>
    </w:p>
    <w:p w:rsidR="001439F6" w:rsidRDefault="00EA7FDE">
      <w:pPr>
        <w:jc w:val="both"/>
      </w:pPr>
      <w:r>
        <w:lastRenderedPageBreak/>
        <w:t>б) подбор нормативных источников, относящихся к соответствующему историческому периоду и содержанию полученного задания;</w:t>
      </w:r>
    </w:p>
    <w:p w:rsidR="001439F6" w:rsidRDefault="00EA7FDE">
      <w:pPr>
        <w:jc w:val="both"/>
      </w:pPr>
      <w:r>
        <w:t>в) изучение основной и дополнительной литературы;</w:t>
      </w:r>
    </w:p>
    <w:p w:rsidR="001439F6" w:rsidRDefault="00EA7FDE">
      <w:pPr>
        <w:jc w:val="both"/>
      </w:pPr>
      <w:r>
        <w:t>г) аналитический разбор ситуати</w:t>
      </w:r>
      <w:r>
        <w:t>вной задачи через призму законодательства и судебной практики;</w:t>
      </w:r>
    </w:p>
    <w:p w:rsidR="001439F6" w:rsidRDefault="00EA7FDE">
      <w:pPr>
        <w:jc w:val="both"/>
      </w:pPr>
      <w:r>
        <w:t>д) определение собственной позиции, формулировка аргументов;</w:t>
      </w:r>
    </w:p>
    <w:p w:rsidR="001439F6" w:rsidRDefault="00EA7FDE">
      <w:pPr>
        <w:jc w:val="both"/>
      </w:pPr>
      <w:r>
        <w:t>е) оформление ответа;</w:t>
      </w:r>
    </w:p>
    <w:p w:rsidR="001439F6" w:rsidRDefault="00EA7FDE">
      <w:pPr>
        <w:jc w:val="both"/>
      </w:pPr>
      <w:r>
        <w:t>ж) представление ответа на ситуативную задачу.</w:t>
      </w:r>
    </w:p>
    <w:p w:rsidR="001439F6" w:rsidRPr="00DA0578" w:rsidRDefault="00EA7FDE" w:rsidP="00DA0578">
      <w:pPr>
        <w:spacing w:before="1"/>
        <w:jc w:val="both"/>
      </w:pPr>
      <w:r>
        <w:t xml:space="preserve">Максимальное количество баллов за решение одной </w:t>
      </w:r>
      <w:proofErr w:type="spellStart"/>
      <w:r>
        <w:t>практикоориентированной</w:t>
      </w:r>
      <w:proofErr w:type="spellEnd"/>
      <w:r>
        <w:t xml:space="preserve"> задачи 5 баллов. </w:t>
      </w:r>
    </w:p>
    <w:p w:rsidR="001439F6" w:rsidRDefault="00EA7FDE">
      <w:pPr>
        <w:spacing w:after="120"/>
        <w:jc w:val="both"/>
        <w:rPr>
          <w:b/>
          <w:sz w:val="32"/>
        </w:rPr>
      </w:pPr>
      <w:r>
        <w:rPr>
          <w:b/>
        </w:rPr>
        <w:t xml:space="preserve">Критерии оценки решения </w:t>
      </w:r>
      <w:proofErr w:type="spellStart"/>
      <w:r>
        <w:rPr>
          <w:b/>
        </w:rPr>
        <w:t>практикоориентированных</w:t>
      </w:r>
      <w:proofErr w:type="spellEnd"/>
      <w:r>
        <w:rPr>
          <w:b/>
        </w:rPr>
        <w:t xml:space="preserve"> задач:</w:t>
      </w:r>
    </w:p>
    <w:p w:rsidR="001439F6" w:rsidRDefault="00EA7FDE">
      <w:pPr>
        <w:jc w:val="both"/>
      </w:pPr>
      <w:r>
        <w:rPr>
          <w:b/>
        </w:rPr>
        <w:t xml:space="preserve">5-4 балла – </w:t>
      </w:r>
      <w:r>
        <w:t>проводит комплексную оценку предложенной ситуации; выбирает типовые методы и способы решения задач, включающие осмысленное, логическое обоснование</w:t>
      </w:r>
      <w:r>
        <w:t xml:space="preserve"> теоретических вопросов и практических действий; последовательное, уверенное выполнение практических манипуляций, способность оценить их эффективность. Умеет принимать решения в стандартных и нестандартных ситуациях. В процессе деятельности осуществляет по</w:t>
      </w:r>
      <w:r>
        <w:t>иск и использование информации для эффективного решения задачи, использует информационно-коммуникативные технологии.</w:t>
      </w:r>
    </w:p>
    <w:p w:rsidR="001439F6" w:rsidRDefault="00EA7FDE">
      <w:pPr>
        <w:jc w:val="both"/>
      </w:pPr>
      <w:r>
        <w:rPr>
          <w:b/>
        </w:rPr>
        <w:t xml:space="preserve">3-2 балла – </w:t>
      </w:r>
      <w:r>
        <w:t>проводит комплексную оценку предложенной ситуации; выбирает типовые методы и способы решения профессиональных задач, включающие</w:t>
      </w:r>
      <w:r>
        <w:t xml:space="preserve"> логическое обоснование теоретических вопросов с дополнительными комментариями педагога, последовательное, уверенное выполнение практических манипуляций, способность оценить их эффективность. Умеет принимать решения в стандартных ситуациях. В процессе реше</w:t>
      </w:r>
      <w:r>
        <w:t>ния осуществляет поиск и использование информации.</w:t>
      </w:r>
    </w:p>
    <w:p w:rsidR="001439F6" w:rsidRDefault="00EA7FDE">
      <w:pPr>
        <w:jc w:val="both"/>
      </w:pPr>
      <w:r>
        <w:rPr>
          <w:b/>
        </w:rPr>
        <w:t xml:space="preserve">1 балл – </w:t>
      </w:r>
      <w:r>
        <w:t xml:space="preserve">испытывает затруднения с комплексной оценкой предложенной ситуации. Возникают затруднения при выборе типовых методов и способов решения </w:t>
      </w:r>
      <w:proofErr w:type="spellStart"/>
      <w:r>
        <w:t>практикоориентированых</w:t>
      </w:r>
      <w:proofErr w:type="spellEnd"/>
      <w:r>
        <w:t xml:space="preserve"> задач (требуются наводящие вопросы пр</w:t>
      </w:r>
      <w:r>
        <w:t xml:space="preserve">еподавателя; выбор тактики действий в соответствии с ситуацией возможен </w:t>
      </w:r>
      <w:r>
        <w:lastRenderedPageBreak/>
        <w:t>при подсказке преподавателя; правильное, но не уверенное, с нарушением последовательности выполнение манипуляций). Не использует при решении дополнительных источников информации.</w:t>
      </w:r>
    </w:p>
    <w:p w:rsidR="001439F6" w:rsidRDefault="00EA7FDE">
      <w:pPr>
        <w:jc w:val="both"/>
      </w:pPr>
      <w:r>
        <w:rPr>
          <w:b/>
        </w:rPr>
        <w:t>Менее</w:t>
      </w:r>
      <w:r>
        <w:rPr>
          <w:b/>
        </w:rPr>
        <w:t xml:space="preserve"> 1 балла – </w:t>
      </w:r>
      <w:r>
        <w:t>неверная оценка ситуации; выбранная тактика действий приводит к неверному ответу.</w:t>
      </w:r>
    </w:p>
    <w:p w:rsidR="001439F6" w:rsidRDefault="00EA7FDE">
      <w:pPr>
        <w:jc w:val="both"/>
      </w:pPr>
      <w:r>
        <w:t xml:space="preserve">Таким образом, выполнение </w:t>
      </w:r>
      <w:proofErr w:type="spellStart"/>
      <w:r>
        <w:t>практикоориентированной</w:t>
      </w:r>
      <w:proofErr w:type="spellEnd"/>
      <w:r>
        <w:t xml:space="preserve"> задачи помогает развивать комплекс аналитических и практических навыков, полезных в различных профессиональных и </w:t>
      </w:r>
      <w:r>
        <w:t>жизненных контекстах.</w:t>
      </w:r>
    </w:p>
    <w:p w:rsidR="001439F6" w:rsidRDefault="00EA7FDE">
      <w:pPr>
        <w:spacing w:after="120"/>
        <w:jc w:val="both"/>
      </w:pPr>
      <w:r>
        <w:t xml:space="preserve">Результаты решения задачи студент излагает преподавателю в устной форме (в форме дискуссии, собеседования и т.д.), опираясь на свои личные записи в тетради.  </w:t>
      </w:r>
    </w:p>
    <w:p w:rsidR="001439F6" w:rsidRDefault="00EA7FDE">
      <w:pPr>
        <w:ind w:left="709" w:firstLine="0"/>
        <w:jc w:val="both"/>
        <w:rPr>
          <w:b/>
          <w:highlight w:val="white"/>
        </w:rPr>
      </w:pPr>
      <w:r>
        <w:rPr>
          <w:b/>
          <w:highlight w:val="white"/>
        </w:rPr>
        <w:t>2.3 Самостоятельная работа обучающихся</w:t>
      </w:r>
    </w:p>
    <w:p w:rsidR="001439F6" w:rsidRDefault="00EA7FDE">
      <w:pPr>
        <w:jc w:val="both"/>
        <w:rPr>
          <w:highlight w:val="white"/>
        </w:rPr>
      </w:pPr>
      <w:r>
        <w:rPr>
          <w:highlight w:val="white"/>
        </w:rPr>
        <w:t>Значительная часть учебного времени по дисциплине отводится на самостоятельную работу. Самостоятельная рабо</w:t>
      </w:r>
      <w:r>
        <w:rPr>
          <w:highlight w:val="white"/>
        </w:rPr>
        <w:t>та обучающихся, в основном заключается в выполнении внеаудиторной работы по закреплению теоретического материала, самостоятельного выполнения заданий и решению задач.</w:t>
      </w:r>
    </w:p>
    <w:p w:rsidR="001439F6" w:rsidRDefault="00EA7FDE">
      <w:pPr>
        <w:jc w:val="both"/>
        <w:rPr>
          <w:highlight w:val="white"/>
        </w:rPr>
      </w:pPr>
      <w:r>
        <w:rPr>
          <w:highlight w:val="white"/>
        </w:rPr>
        <w:t>К формам самостоятельной работы студентов относятся:</w:t>
      </w:r>
    </w:p>
    <w:p w:rsidR="001439F6" w:rsidRDefault="00EA7FDE" w:rsidP="00DA0578">
      <w:pPr>
        <w:numPr>
          <w:ilvl w:val="0"/>
          <w:numId w:val="8"/>
        </w:numPr>
        <w:ind w:firstLine="709"/>
        <w:jc w:val="both"/>
        <w:rPr>
          <w:highlight w:val="white"/>
        </w:rPr>
      </w:pPr>
      <w:r>
        <w:rPr>
          <w:highlight w:val="white"/>
        </w:rPr>
        <w:t xml:space="preserve">чтение учебников и учебных пособий, </w:t>
      </w:r>
      <w:r>
        <w:rPr>
          <w:highlight w:val="white"/>
        </w:rPr>
        <w:t>дополнительной литерату</w:t>
      </w:r>
      <w:r w:rsidR="00DA0578">
        <w:rPr>
          <w:highlight w:val="white"/>
        </w:rPr>
        <w:t xml:space="preserve">ры по изучаемому разделу (теме); </w:t>
      </w:r>
      <w:r>
        <w:rPr>
          <w:highlight w:val="white"/>
        </w:rPr>
        <w:t>конспектирование прочитанных текстов;</w:t>
      </w:r>
    </w:p>
    <w:p w:rsidR="001439F6" w:rsidRDefault="00EA7FDE" w:rsidP="00DA0578">
      <w:pPr>
        <w:numPr>
          <w:ilvl w:val="0"/>
          <w:numId w:val="8"/>
        </w:numPr>
        <w:ind w:firstLine="709"/>
        <w:jc w:val="both"/>
        <w:rPr>
          <w:highlight w:val="white"/>
        </w:rPr>
      </w:pPr>
      <w:r>
        <w:rPr>
          <w:highlight w:val="white"/>
        </w:rPr>
        <w:t>работа со словарями и справочниками;</w:t>
      </w:r>
    </w:p>
    <w:p w:rsidR="001439F6" w:rsidRDefault="00EA7FDE" w:rsidP="00DA0578">
      <w:pPr>
        <w:numPr>
          <w:ilvl w:val="0"/>
          <w:numId w:val="8"/>
        </w:numPr>
        <w:ind w:firstLine="709"/>
        <w:jc w:val="both"/>
        <w:rPr>
          <w:highlight w:val="white"/>
        </w:rPr>
      </w:pPr>
      <w:r>
        <w:rPr>
          <w:highlight w:val="white"/>
        </w:rPr>
        <w:t>работа с информационными справочными системами, профессиональными базами данных и ресурсами сети Интернет;</w:t>
      </w:r>
    </w:p>
    <w:p w:rsidR="001439F6" w:rsidRDefault="00EA7FDE" w:rsidP="00DA0578">
      <w:pPr>
        <w:numPr>
          <w:ilvl w:val="0"/>
          <w:numId w:val="8"/>
        </w:numPr>
        <w:ind w:firstLine="709"/>
        <w:jc w:val="both"/>
        <w:rPr>
          <w:highlight w:val="white"/>
        </w:rPr>
      </w:pPr>
      <w:r>
        <w:rPr>
          <w:highlight w:val="white"/>
        </w:rPr>
        <w:t>выполнение контроль</w:t>
      </w:r>
      <w:r>
        <w:rPr>
          <w:highlight w:val="white"/>
        </w:rPr>
        <w:t>ной работы (для обучающихся заочной формы обучения);</w:t>
      </w:r>
    </w:p>
    <w:p w:rsidR="001439F6" w:rsidRDefault="00EA7FDE" w:rsidP="00DA0578">
      <w:pPr>
        <w:numPr>
          <w:ilvl w:val="0"/>
          <w:numId w:val="8"/>
        </w:numPr>
        <w:ind w:firstLine="709"/>
        <w:jc w:val="both"/>
        <w:rPr>
          <w:highlight w:val="white"/>
        </w:rPr>
      </w:pPr>
      <w:r>
        <w:rPr>
          <w:highlight w:val="white"/>
        </w:rPr>
        <w:t>написание рефератов (эссе) по изучаемой тематике;</w:t>
      </w:r>
    </w:p>
    <w:p w:rsidR="001439F6" w:rsidRDefault="00EA7FDE" w:rsidP="00DA0578">
      <w:pPr>
        <w:numPr>
          <w:ilvl w:val="0"/>
          <w:numId w:val="8"/>
        </w:numPr>
        <w:ind w:firstLine="709"/>
        <w:jc w:val="both"/>
        <w:rPr>
          <w:highlight w:val="white"/>
        </w:rPr>
      </w:pPr>
      <w:r>
        <w:rPr>
          <w:highlight w:val="white"/>
        </w:rPr>
        <w:t>подготовка к сдаче зачета и экзамена;</w:t>
      </w:r>
    </w:p>
    <w:p w:rsidR="001439F6" w:rsidRDefault="00EA7FDE" w:rsidP="00DA0578">
      <w:pPr>
        <w:numPr>
          <w:ilvl w:val="0"/>
          <w:numId w:val="8"/>
        </w:numPr>
        <w:ind w:firstLine="709"/>
        <w:jc w:val="both"/>
        <w:rPr>
          <w:highlight w:val="white"/>
        </w:rPr>
      </w:pPr>
      <w:r>
        <w:rPr>
          <w:highlight w:val="white"/>
        </w:rPr>
        <w:t>иные формы самостоятельной работы студента.</w:t>
      </w:r>
    </w:p>
    <w:p w:rsidR="001439F6" w:rsidRDefault="00EA7FDE">
      <w:pPr>
        <w:ind w:firstLine="708"/>
        <w:jc w:val="both"/>
      </w:pPr>
      <w:r>
        <w:t>Основу самостоятельной работы составляют самостоятельные действия, кото</w:t>
      </w:r>
      <w:r>
        <w:t xml:space="preserve">рые студент выполняет без помощи преподавателя, студент сам выбирает </w:t>
      </w:r>
      <w:r>
        <w:lastRenderedPageBreak/>
        <w:t>способы выполнения этих действий, совершает множество операций, контролирует их в соответствии с поставленной целью (установить новый факт, явление, найти новые способы решения учебной за</w:t>
      </w:r>
      <w:r>
        <w:t xml:space="preserve">дачи). Самостоятельная работа всегда завершается какими-либо результатами. Это – написанный доклад, контрольная или иная письменная работа, заполненные таблицы, подготовленные ответы на вопросы к </w:t>
      </w:r>
      <w:r>
        <w:t>практическому занятию,</w:t>
      </w:r>
      <w:r>
        <w:t xml:space="preserve"> подготовка к </w:t>
      </w:r>
      <w:r>
        <w:t>экзамену/зачету.</w:t>
      </w:r>
    </w:p>
    <w:p w:rsidR="001439F6" w:rsidRDefault="00EA7FDE">
      <w:pPr>
        <w:tabs>
          <w:tab w:val="left" w:pos="9360"/>
        </w:tabs>
        <w:ind w:firstLine="737"/>
        <w:jc w:val="both"/>
        <w:rPr>
          <w:highlight w:val="white"/>
        </w:rPr>
      </w:pPr>
      <w:r>
        <w:rPr>
          <w:highlight w:val="white"/>
        </w:rPr>
        <w:t>Основно</w:t>
      </w:r>
      <w:r>
        <w:rPr>
          <w:highlight w:val="white"/>
        </w:rPr>
        <w:t>е требование к организации любых форм самостоятельной работы состоит в том, что она должна вестись систематически и планомерно. Возникающие в процессе самостоятельной работы вопросы целесообразно фиксировать в письменной форме и затем прояснять у преподава</w:t>
      </w:r>
      <w:r>
        <w:rPr>
          <w:highlight w:val="white"/>
        </w:rPr>
        <w:t>теля, задавая вопросы на лекциях,</w:t>
      </w:r>
      <w:r>
        <w:rPr>
          <w:highlight w:val="white"/>
        </w:rPr>
        <w:t xml:space="preserve"> практических</w:t>
      </w:r>
      <w:r>
        <w:rPr>
          <w:i/>
          <w:color w:val="FF0000"/>
          <w:highlight w:val="white"/>
        </w:rPr>
        <w:t xml:space="preserve"> </w:t>
      </w:r>
      <w:r>
        <w:rPr>
          <w:highlight w:val="white"/>
        </w:rPr>
        <w:t>занятиях и в порядке индивидуального консультирования.</w:t>
      </w:r>
    </w:p>
    <w:p w:rsidR="001439F6" w:rsidRDefault="00EA7FDE">
      <w:pPr>
        <w:tabs>
          <w:tab w:val="left" w:pos="9360"/>
        </w:tabs>
        <w:ind w:firstLine="737"/>
        <w:jc w:val="both"/>
        <w:rPr>
          <w:highlight w:val="white"/>
        </w:rPr>
      </w:pPr>
      <w:r>
        <w:rPr>
          <w:highlight w:val="white"/>
        </w:rPr>
        <w:t>В процессе самостоятельной работы также рекомендуется составлять для себя словарь наиболее важных понятий по пройденным темам – этот материал пригодится п</w:t>
      </w:r>
      <w:r>
        <w:rPr>
          <w:highlight w:val="white"/>
        </w:rPr>
        <w:t xml:space="preserve">ри подготовке к </w:t>
      </w:r>
      <w:r>
        <w:rPr>
          <w:highlight w:val="white"/>
        </w:rPr>
        <w:t>экзамену/зачету.</w:t>
      </w:r>
    </w:p>
    <w:p w:rsidR="001439F6" w:rsidRDefault="00EA7FDE">
      <w:pPr>
        <w:ind w:firstLine="567"/>
        <w:jc w:val="both"/>
      </w:pPr>
      <w:r>
        <w:t xml:space="preserve">После изучения какого-либо раздела по учебной литературе или конспекту лекций рекомендуется по памяти воспроизвести основные термины раздела, затем ответить на вопросы. Такой метод дает возможность самостоятельно проверить готовность к </w:t>
      </w:r>
      <w:r>
        <w:t>практическому</w:t>
      </w:r>
      <w:r>
        <w:rPr>
          <w:i/>
          <w:color w:val="FF0000"/>
        </w:rPr>
        <w:t xml:space="preserve"> </w:t>
      </w:r>
      <w:r>
        <w:t>заняти</w:t>
      </w:r>
      <w:r>
        <w:t xml:space="preserve">ю, рейтингу или промежуточной аттестации.  </w:t>
      </w:r>
    </w:p>
    <w:p w:rsidR="001439F6" w:rsidRDefault="00EA7FDE">
      <w:pPr>
        <w:tabs>
          <w:tab w:val="left" w:pos="993"/>
        </w:tabs>
        <w:ind w:firstLine="540"/>
        <w:jc w:val="both"/>
      </w:pPr>
      <w:r>
        <w:t>При самостоятельной работе с учебниками и учебными пособиями рекомендуется придерживаться определенной последовательности. Читая и конспектируя тот или иной раздел учебной литературы, необходимо твердо усвоить ос</w:t>
      </w:r>
      <w:r>
        <w:t xml:space="preserve">новные определения, понятия и классификации. Формулировки определений и основные классификации надо знать на память. После усвоения соответствующих понятий, процедур и методов следует проанализировать примеры их практического применения.  </w:t>
      </w:r>
    </w:p>
    <w:p w:rsidR="001439F6" w:rsidRDefault="001439F6">
      <w:pPr>
        <w:ind w:firstLine="0"/>
        <w:jc w:val="both"/>
      </w:pPr>
    </w:p>
    <w:p w:rsidR="001439F6" w:rsidRDefault="00EA7FDE" w:rsidP="00DA0578">
      <w:pPr>
        <w:numPr>
          <w:ilvl w:val="0"/>
          <w:numId w:val="4"/>
        </w:numPr>
        <w:spacing w:after="200" w:line="276" w:lineRule="auto"/>
        <w:ind w:hanging="11"/>
        <w:jc w:val="both"/>
        <w:rPr>
          <w:b/>
        </w:rPr>
      </w:pPr>
      <w:r>
        <w:rPr>
          <w:b/>
        </w:rPr>
        <w:lastRenderedPageBreak/>
        <w:t>ТЕКУЩИЙ КОНТРОЛЬ И ПРОМЕЖУТОЧНАЯ АТТЕСТАЦИЯ</w:t>
      </w:r>
    </w:p>
    <w:p w:rsidR="001439F6" w:rsidRDefault="00EA7FDE">
      <w:pPr>
        <w:jc w:val="both"/>
      </w:pPr>
      <w:r>
        <w:t>По дисциплине предусмотрены следующие виды контроля: текущий контроль (осуществление контроля всех видов аудиторной и внеаудиторной деятельности обучающегося с целью получения первичной информа</w:t>
      </w:r>
      <w:r>
        <w:t xml:space="preserve">ции о ходе усвоения отдельных элементов содержания дисциплины, дисциплинарное тестирование), промежуточная аттестация (оценивается уровень и качество подготовки по дисциплине в целом). </w:t>
      </w:r>
    </w:p>
    <w:p w:rsidR="001439F6" w:rsidRDefault="00EA7FDE">
      <w:pPr>
        <w:jc w:val="both"/>
      </w:pPr>
      <w:r>
        <w:t>Текущий контроль в семестре проводится с целью обеспечения своевременн</w:t>
      </w:r>
      <w:r>
        <w:t>ой обратной связи, для коррекции обучения, активизации самостоятельной работы обучающихся. Текущий контроль служит для оценки объёма и уровня усвоения обучающимся учебного материала одного или нескольких разделов дисциплины в соответствии с её рабочей прог</w:t>
      </w:r>
      <w:r>
        <w:t>раммой и определяется результатами текущего контроля знаний обучающихся.</w:t>
      </w:r>
    </w:p>
    <w:p w:rsidR="001439F6" w:rsidRDefault="00EA7FDE">
      <w:pPr>
        <w:jc w:val="both"/>
      </w:pPr>
      <w:r>
        <w:t>Текущий контроль успеваемости предусматривает оценивание хода освоения дисциплины: теоретических основ и практической части.</w:t>
      </w:r>
    </w:p>
    <w:p w:rsidR="001439F6" w:rsidRDefault="00EA7FDE">
      <w:pPr>
        <w:jc w:val="both"/>
      </w:pPr>
      <w:r>
        <w:t>При обучении по заочной форме обучения текущий контроль не предусмотрен. Обязательным является итоговое дисциплинарное тестирование на платформе С</w:t>
      </w:r>
      <w:r>
        <w:t>КИФ.ТЕСТ.</w:t>
      </w:r>
    </w:p>
    <w:p w:rsidR="001439F6" w:rsidRDefault="00EA7FDE">
      <w:pPr>
        <w:jc w:val="both"/>
      </w:pPr>
      <w:r>
        <w:t>Тестирование представляет собой систему стандартизированных заданий, позволяющая автоматизировать процедуру измерения уровня знаний и умений обучающегося.</w:t>
      </w:r>
    </w:p>
    <w:p w:rsidR="001439F6" w:rsidRDefault="00EA7FDE">
      <w:pPr>
        <w:jc w:val="both"/>
      </w:pPr>
      <w:r>
        <w:t>Для успешного прохождения тестирования необходимо внимательно прочитать каждый вопрос и проанализировать предлагаемые ответы. Правильно выполнить задание можно не только при условии знания конкретного материала, но и благодаря способности рассуждать, отвер</w:t>
      </w:r>
      <w:r>
        <w:t xml:space="preserve">гать неверные варианты ответа.  </w:t>
      </w:r>
    </w:p>
    <w:p w:rsidR="001439F6" w:rsidRDefault="00EA7FDE">
      <w:pPr>
        <w:jc w:val="both"/>
      </w:pPr>
      <w:r>
        <w:t>Тестовое задан</w:t>
      </w:r>
      <w:r w:rsidR="00DA0578">
        <w:t xml:space="preserve">ие размещено на сайте СКИФ.ТЕСТ. </w:t>
      </w:r>
      <w:r>
        <w:t xml:space="preserve">Промежуточная аттестация является результатом оценки знаний, умений, навыков и приобретенных компетенций обучающихся по всему объёму учебной дисциплины. </w:t>
      </w:r>
    </w:p>
    <w:p w:rsidR="001439F6" w:rsidRDefault="00EA7FDE">
      <w:pPr>
        <w:jc w:val="both"/>
      </w:pPr>
      <w:r>
        <w:lastRenderedPageBreak/>
        <w:t xml:space="preserve">Промежуточная аттестация по дисциплине проводится в форме </w:t>
      </w:r>
      <w:r>
        <w:t>экзамена/зачета.</w:t>
      </w:r>
      <w:r>
        <w:t xml:space="preserve"> Весовое распределение балло</w:t>
      </w:r>
      <w:r>
        <w:t>в и шкала оценивания по видам контрольных мероприятий для всех форм обучения подробно раскрыты в оценочных материалах (оценочных средствах) для проведения текущего контроля и промежуточной аттестации по дисциплине и в рабочей программе дисциплины.</w:t>
      </w:r>
    </w:p>
    <w:p w:rsidR="001439F6" w:rsidRDefault="00EA7FDE">
      <w:pPr>
        <w:ind w:firstLine="540"/>
        <w:jc w:val="both"/>
      </w:pPr>
      <w:r>
        <w:t>Подготов</w:t>
      </w:r>
      <w:r>
        <w:t xml:space="preserve">ка к промежуточной аттестации осуществляется в следующем порядке: ознакомление с перечнем вопросов к промежуточной аттестации; повторение лекционного материала и конспектов, созданных студентами в ходе подготовки к </w:t>
      </w:r>
      <w:r>
        <w:t>практическим</w:t>
      </w:r>
      <w:r>
        <w:t xml:space="preserve"> занятиям и самостоятельного </w:t>
      </w:r>
      <w:r>
        <w:t xml:space="preserve">изучения дисциплины; консультация с преподавателем по вопросам, в которых студент не смог разобраться самостоятельно. </w:t>
      </w:r>
    </w:p>
    <w:p w:rsidR="001439F6" w:rsidRPr="00525F5E" w:rsidRDefault="00D17E59">
      <w:pPr>
        <w:ind w:right="-144" w:firstLine="567"/>
        <w:jc w:val="center"/>
        <w:rPr>
          <w:b/>
          <w:szCs w:val="28"/>
        </w:rPr>
      </w:pPr>
      <w:r>
        <w:rPr>
          <w:b/>
          <w:szCs w:val="28"/>
        </w:rPr>
        <w:t xml:space="preserve">4 </w:t>
      </w:r>
      <w:r w:rsidRPr="00525F5E">
        <w:rPr>
          <w:b/>
          <w:szCs w:val="28"/>
        </w:rPr>
        <w:t>ЕСЛИ ПО ДИСЦИПЛИНЕ ЭКЗАМЕН/ЗАЧЕТ</w:t>
      </w:r>
    </w:p>
    <w:p w:rsidR="001439F6" w:rsidRDefault="00EA7FDE">
      <w:pPr>
        <w:ind w:right="-144" w:firstLine="567"/>
        <w:jc w:val="both"/>
      </w:pPr>
      <w:r>
        <w:t xml:space="preserve">Экзаменационный билет по дисциплине включает в себя </w:t>
      </w:r>
      <w:r w:rsidR="00525F5E">
        <w:t>12</w:t>
      </w:r>
      <w:r>
        <w:t xml:space="preserve"> </w:t>
      </w:r>
      <w:r w:rsidR="00525F5E">
        <w:rPr>
          <w:i/>
          <w:color w:val="auto"/>
        </w:rPr>
        <w:t>теоретических вопроса</w:t>
      </w:r>
      <w:r w:rsidRPr="00525F5E">
        <w:rPr>
          <w:i/>
          <w:color w:val="auto"/>
        </w:rPr>
        <w:t xml:space="preserve"> и</w:t>
      </w:r>
      <w:r w:rsidRPr="00525F5E">
        <w:rPr>
          <w:i/>
          <w:color w:val="auto"/>
        </w:rPr>
        <w:t xml:space="preserve"> </w:t>
      </w:r>
      <w:r w:rsidR="00525F5E">
        <w:rPr>
          <w:i/>
          <w:color w:val="auto"/>
        </w:rPr>
        <w:t>практические</w:t>
      </w:r>
      <w:r w:rsidRPr="00525F5E">
        <w:rPr>
          <w:i/>
          <w:color w:val="auto"/>
        </w:rPr>
        <w:t xml:space="preserve"> за</w:t>
      </w:r>
      <w:r w:rsidR="00525F5E">
        <w:rPr>
          <w:i/>
          <w:color w:val="auto"/>
        </w:rPr>
        <w:t>дания</w:t>
      </w:r>
      <w:r w:rsidRPr="00525F5E">
        <w:rPr>
          <w:i/>
          <w:color w:val="auto"/>
        </w:rPr>
        <w:t xml:space="preserve">. </w:t>
      </w:r>
      <w:r w:rsidRPr="00525F5E">
        <w:rPr>
          <w:i/>
          <w:color w:val="auto"/>
        </w:rPr>
        <w:t xml:space="preserve">За </w:t>
      </w:r>
      <w:r w:rsidRPr="00525F5E">
        <w:rPr>
          <w:i/>
          <w:color w:val="auto"/>
        </w:rPr>
        <w:t>1</w:t>
      </w:r>
      <w:r w:rsidRPr="00525F5E">
        <w:rPr>
          <w:i/>
          <w:color w:val="auto"/>
        </w:rPr>
        <w:t xml:space="preserve"> теоретический вопрос – </w:t>
      </w:r>
      <w:r w:rsidRPr="00525F5E">
        <w:rPr>
          <w:i/>
          <w:color w:val="auto"/>
        </w:rPr>
        <w:t>50</w:t>
      </w:r>
      <w:r w:rsidRPr="00525F5E">
        <w:rPr>
          <w:i/>
          <w:color w:val="auto"/>
        </w:rPr>
        <w:t xml:space="preserve"> баллов, </w:t>
      </w:r>
      <w:r w:rsidRPr="00525F5E">
        <w:rPr>
          <w:i/>
          <w:color w:val="auto"/>
        </w:rPr>
        <w:t>1</w:t>
      </w:r>
      <w:r w:rsidRPr="00525F5E">
        <w:rPr>
          <w:i/>
          <w:color w:val="auto"/>
        </w:rPr>
        <w:t xml:space="preserve"> практическое задание – </w:t>
      </w:r>
      <w:r w:rsidRPr="00525F5E">
        <w:rPr>
          <w:i/>
          <w:color w:val="auto"/>
        </w:rPr>
        <w:t>50</w:t>
      </w:r>
      <w:r w:rsidRPr="00525F5E">
        <w:rPr>
          <w:i/>
          <w:color w:val="auto"/>
        </w:rPr>
        <w:t xml:space="preserve"> баллов.</w:t>
      </w:r>
      <w:r w:rsidRPr="00525F5E">
        <w:rPr>
          <w:i/>
          <w:color w:val="auto"/>
        </w:rPr>
        <w:t xml:space="preserve"> </w:t>
      </w:r>
      <w:r>
        <w:t>Максимальное количество баллов за экзамен составляет 100 баллов. По результатам экзамена обучающемуся выставляется оценка «отлично», «хорошо», «удовлетворительно», или «не</w:t>
      </w:r>
      <w:r>
        <w:t>удовлетворительно».</w:t>
      </w:r>
    </w:p>
    <w:p w:rsidR="001439F6" w:rsidRDefault="00EA7FDE">
      <w:pPr>
        <w:ind w:firstLine="567"/>
        <w:jc w:val="center"/>
        <w:rPr>
          <w:b/>
        </w:rPr>
      </w:pPr>
      <w:r>
        <w:rPr>
          <w:b/>
        </w:rPr>
        <w:t>Критерии оценки ответа на устный вопрос экзаменационного билета</w:t>
      </w:r>
    </w:p>
    <w:p w:rsidR="001439F6" w:rsidRPr="00525F5E" w:rsidRDefault="00EA7FDE">
      <w:pPr>
        <w:ind w:firstLine="567"/>
        <w:jc w:val="both"/>
      </w:pPr>
      <w:r>
        <w:t xml:space="preserve">Устный ответ студента по теоретическому вопросу </w:t>
      </w:r>
      <w:r>
        <w:rPr>
          <w:b/>
        </w:rPr>
        <w:t xml:space="preserve">экзаменационного </w:t>
      </w:r>
      <w:r>
        <w:t xml:space="preserve">билета по дисциплине оценивается максимум </w:t>
      </w:r>
      <w:r w:rsidRPr="00525F5E">
        <w:t xml:space="preserve">в </w:t>
      </w:r>
      <w:r w:rsidRPr="00525F5E">
        <w:t>50</w:t>
      </w:r>
      <w:r w:rsidRPr="00525F5E">
        <w:t xml:space="preserve"> баллов.</w:t>
      </w:r>
    </w:p>
    <w:p w:rsidR="001439F6" w:rsidRPr="00525F5E" w:rsidRDefault="00EA7FDE">
      <w:pPr>
        <w:ind w:firstLine="567"/>
        <w:jc w:val="both"/>
      </w:pPr>
      <w:r w:rsidRPr="00525F5E">
        <w:t xml:space="preserve">По результатам ответа от </w:t>
      </w:r>
      <w:r w:rsidRPr="00525F5E">
        <w:t>50 до 41</w:t>
      </w:r>
      <w:r w:rsidRPr="00525F5E">
        <w:t xml:space="preserve"> балла выставляется</w:t>
      </w:r>
      <w:r w:rsidRPr="00525F5E">
        <w:t xml:space="preserve"> студенту, если содержание ответа соответствует освещаемому вопросу, полностью раскрыта в ответе тема, ответ структурирован, даны правильные, аргументированные ответы на уточняющие вопросы, демонстрируется высокий уровень участия в дискуссии.</w:t>
      </w:r>
    </w:p>
    <w:p w:rsidR="001439F6" w:rsidRPr="00525F5E" w:rsidRDefault="00EA7FDE">
      <w:pPr>
        <w:ind w:firstLine="567"/>
        <w:jc w:val="both"/>
      </w:pPr>
      <w:r w:rsidRPr="00525F5E">
        <w:t>По результата</w:t>
      </w:r>
      <w:r w:rsidRPr="00525F5E">
        <w:t xml:space="preserve">м ответа от </w:t>
      </w:r>
      <w:r w:rsidRPr="00525F5E">
        <w:t>40 до 31</w:t>
      </w:r>
      <w:r w:rsidRPr="00525F5E">
        <w:t xml:space="preserve"> балла выставляется студенту, если содержание ответа соответствует освещаемому вопросу, полностью раскрыта в ответе тема, даны правильные, аргументированные ответы на уточняющие </w:t>
      </w:r>
      <w:r w:rsidRPr="00525F5E">
        <w:lastRenderedPageBreak/>
        <w:t>вопросы, но имеются неточности, при этом ответ не структур</w:t>
      </w:r>
      <w:r w:rsidRPr="00525F5E">
        <w:t>ирован и демонстрируется средний уровень участия в дискуссии.</w:t>
      </w:r>
    </w:p>
    <w:p w:rsidR="001439F6" w:rsidRPr="00525F5E" w:rsidRDefault="00EA7FDE">
      <w:pPr>
        <w:ind w:firstLine="567"/>
        <w:jc w:val="both"/>
      </w:pPr>
      <w:r w:rsidRPr="00525F5E">
        <w:t xml:space="preserve">По результатам ответа от </w:t>
      </w:r>
      <w:r w:rsidRPr="00525F5E">
        <w:t>30 до 21</w:t>
      </w:r>
      <w:r w:rsidRPr="00525F5E">
        <w:t xml:space="preserve"> балла выставляется студенту, если содержание ответа соответствует освещаемому вопросу, но при полном раскрытии темы имеются неточности, даны правильные, но не а</w:t>
      </w:r>
      <w:r w:rsidRPr="00525F5E">
        <w:t>ргументированные ответы на уточняющие вопросы, демонстрируется низкий уровень участия в дискуссии, ответ не структурирован, информация трудна для восприятия.</w:t>
      </w:r>
    </w:p>
    <w:p w:rsidR="001439F6" w:rsidRPr="00525F5E" w:rsidRDefault="00EA7FDE">
      <w:pPr>
        <w:ind w:firstLine="567"/>
        <w:jc w:val="both"/>
      </w:pPr>
      <w:r w:rsidRPr="00525F5E">
        <w:t xml:space="preserve">По результатам ответа от </w:t>
      </w:r>
      <w:r w:rsidRPr="00525F5E">
        <w:t>20 до 11</w:t>
      </w:r>
      <w:r w:rsidRPr="00525F5E">
        <w:t xml:space="preserve"> баллов выставляется студенту, если содержание ответа соответству</w:t>
      </w:r>
      <w:r w:rsidRPr="00525F5E">
        <w:t>ет освещаемому вопросу, но при полном раскрытии темы имеются неточности, демонстрируется слабое владение категориальным аппаратом, даны неправильные, не аргументированные ответы на уточняющие вопросы, участие в дискуссии отсутствует, ответ не структурирова</w:t>
      </w:r>
      <w:r w:rsidRPr="00525F5E">
        <w:t>н, информация трудна для восприятия.</w:t>
      </w:r>
    </w:p>
    <w:p w:rsidR="001439F6" w:rsidRDefault="00EA7FDE">
      <w:pPr>
        <w:ind w:firstLine="567"/>
        <w:jc w:val="both"/>
      </w:pPr>
      <w:r w:rsidRPr="00525F5E">
        <w:t xml:space="preserve">По результатам ответа от </w:t>
      </w:r>
      <w:r w:rsidRPr="00525F5E">
        <w:t>10 и менее</w:t>
      </w:r>
      <w:r w:rsidRPr="00525F5E">
        <w:t xml:space="preserve"> баллов выставляется студенту, если содержание ответа соответствует освещаемому вопросу, но тема в ответе не полностью раскрыта, демонстрируется слабое владение категориальным аппарато</w:t>
      </w:r>
      <w:r w:rsidRPr="00525F5E">
        <w:t>м, происходит подмена понятий, даны неправильные, не аргументированные ответы на уточняющие</w:t>
      </w:r>
      <w:r>
        <w:t xml:space="preserve"> вопросы, участие в дискуссии полностью отсутствует, ответ не структурирован, информация трудна для восприятия.</w:t>
      </w:r>
    </w:p>
    <w:p w:rsidR="001439F6" w:rsidRDefault="00EA7FDE">
      <w:pPr>
        <w:ind w:firstLine="567"/>
        <w:jc w:val="both"/>
      </w:pPr>
      <w:r>
        <w:t>При несоответствии содержания ответа, освещаемому воп</w:t>
      </w:r>
      <w:r>
        <w:t>росу студент получает 0 баллов.</w:t>
      </w:r>
    </w:p>
    <w:p w:rsidR="001439F6" w:rsidRDefault="00EA7FDE">
      <w:pPr>
        <w:ind w:firstLine="567"/>
        <w:jc w:val="both"/>
        <w:rPr>
          <w:b/>
        </w:rPr>
      </w:pPr>
      <w:r>
        <w:rPr>
          <w:b/>
        </w:rPr>
        <w:t>Критерии оценки практических заданий для экзамена</w:t>
      </w:r>
    </w:p>
    <w:p w:rsidR="001439F6" w:rsidRPr="00525F5E" w:rsidRDefault="00EA7FDE">
      <w:pPr>
        <w:ind w:firstLine="567"/>
        <w:jc w:val="both"/>
      </w:pPr>
      <w:r>
        <w:t xml:space="preserve">По результатам выполнения одного практического задания от </w:t>
      </w:r>
      <w:r w:rsidRPr="00525F5E">
        <w:t>50 до 41</w:t>
      </w:r>
      <w:r w:rsidRPr="00525F5E">
        <w:t xml:space="preserve">  балла выставляется, если работа выполнена правильно и  в полном объеме, студент дает наглядные доказательс</w:t>
      </w:r>
      <w:r w:rsidRPr="00525F5E">
        <w:t xml:space="preserve">тва владения и умения выполнять практическую работу по заданным параметрам, дает полные ответы на вопросы преподавателя в соответствии с темой практического задания и показывает при этом глубокое владение соответствующей литературой по рассматриваемым </w:t>
      </w:r>
      <w:r w:rsidRPr="00525F5E">
        <w:lastRenderedPageBreak/>
        <w:t>вопр</w:t>
      </w:r>
      <w:r w:rsidRPr="00525F5E">
        <w:t>осам, способен предложить собственное решение, проявляет умение самостоятельно и аргументировано излагать материал, анализировать исходные данные, делать самостоятельные обобщения и выводы, предлагать самостоятельные технические, либо технологические решен</w:t>
      </w:r>
      <w:r w:rsidRPr="00525F5E">
        <w:t>ия.</w:t>
      </w:r>
    </w:p>
    <w:p w:rsidR="001439F6" w:rsidRPr="00525F5E" w:rsidRDefault="00EA7FDE">
      <w:pPr>
        <w:ind w:firstLine="567"/>
        <w:jc w:val="both"/>
      </w:pPr>
      <w:r w:rsidRPr="00525F5E">
        <w:t xml:space="preserve">По результатам выполнения практического задания от </w:t>
      </w:r>
      <w:r w:rsidRPr="00525F5E">
        <w:t>40 до 31</w:t>
      </w:r>
      <w:r w:rsidRPr="00525F5E">
        <w:t xml:space="preserve"> балла выставляется, если работа выполнена правильно и в полном объеме, студент дает наглядные доказательства владения и умения выполнять практическую работу по заданным параметрам, дает </w:t>
      </w:r>
      <w:r w:rsidRPr="00525F5E">
        <w:t>практически полные ответы на вопросы преподавателя, изложение материала логическое, обоснованное справочными данными и соответствующими нормативами, освещение вопросов завершено выводами, студент обнаружил умение анализировать исходные данные, а также выпо</w:t>
      </w:r>
      <w:r w:rsidRPr="00525F5E">
        <w:t>лнять учебные задания. Но в выполненном задании, эскизах, устных ответах допущены неточности, некоторые незначительные ошибки, имеются погрешности оформления работы.</w:t>
      </w:r>
    </w:p>
    <w:p w:rsidR="001439F6" w:rsidRPr="00525F5E" w:rsidRDefault="00EA7FDE">
      <w:pPr>
        <w:ind w:firstLine="567"/>
        <w:jc w:val="both"/>
      </w:pPr>
      <w:r w:rsidRPr="00525F5E">
        <w:t xml:space="preserve">По результатам выполнения практического задания от </w:t>
      </w:r>
      <w:r w:rsidRPr="00525F5E">
        <w:t>30 до 21</w:t>
      </w:r>
      <w:r w:rsidRPr="00525F5E">
        <w:t xml:space="preserve"> балла выставляется, если работ</w:t>
      </w:r>
      <w:r w:rsidRPr="00525F5E">
        <w:t>а выполнена правильно, практически в полном объеме, студент дает практически полные ответы на вопросы преподавателя, изложение материала логическое, обоснованное справочными данными и соответствующими нормативами, освещение вопросов завершено выводами, сту</w:t>
      </w:r>
      <w:r w:rsidRPr="00525F5E">
        <w:t>дент обнаружил умение анализировать исходные данные, а также выполнять учебные задания. Но в ответах допущены неточности, некоторые незначительные ошибки, освещение вопросов не всегда завершено выводами, имеет место недостаточная проработка технологии, эск</w:t>
      </w:r>
      <w:r w:rsidRPr="00525F5E">
        <w:t>изов наладок, имеются погрешности оформления работы.</w:t>
      </w:r>
    </w:p>
    <w:p w:rsidR="001439F6" w:rsidRPr="00525F5E" w:rsidRDefault="00EA7FDE">
      <w:pPr>
        <w:ind w:firstLine="567"/>
        <w:jc w:val="both"/>
      </w:pPr>
      <w:r w:rsidRPr="00525F5E">
        <w:t xml:space="preserve">По результатам выполнения практического задания от </w:t>
      </w:r>
      <w:r w:rsidRPr="00525F5E">
        <w:t>20 до 11</w:t>
      </w:r>
      <w:r w:rsidRPr="00525F5E">
        <w:t xml:space="preserve"> баллов</w:t>
      </w:r>
      <w:r w:rsidRPr="00525F5E">
        <w:rPr>
          <w:i/>
        </w:rPr>
        <w:t xml:space="preserve"> </w:t>
      </w:r>
      <w:r w:rsidRPr="00525F5E">
        <w:t>выставляется в том случае, когда работа выполнена с незначительными неточностями, практически в полном объеме, студент в целом овладел н</w:t>
      </w:r>
      <w:r w:rsidRPr="00525F5E">
        <w:t xml:space="preserve">авыками и умениями по данной теме, обнаруживает знание лекционного материала и справочной литературы, пытается анализировать конструкторскую документацию, делать выводы и решать задачи. Но на защите контрольной </w:t>
      </w:r>
      <w:r w:rsidRPr="00525F5E">
        <w:lastRenderedPageBreak/>
        <w:t>работы ведет себя пассивно, дает неполные отв</w:t>
      </w:r>
      <w:r w:rsidRPr="00525F5E">
        <w:t>еты на вопросы, работа оформлена неаккуратно.</w:t>
      </w:r>
    </w:p>
    <w:p w:rsidR="001439F6" w:rsidRDefault="00EA7FDE">
      <w:pPr>
        <w:ind w:firstLine="567"/>
        <w:jc w:val="both"/>
      </w:pPr>
      <w:r w:rsidRPr="00525F5E">
        <w:t xml:space="preserve">По результатам выполнения практического задания от </w:t>
      </w:r>
      <w:r w:rsidRPr="00525F5E">
        <w:t>10 и менее</w:t>
      </w:r>
      <w:r w:rsidRPr="00525F5E">
        <w:t xml:space="preserve"> баллов</w:t>
      </w:r>
      <w:r w:rsidRPr="00525F5E">
        <w:rPr>
          <w:i/>
        </w:rPr>
        <w:t xml:space="preserve"> </w:t>
      </w:r>
      <w:r w:rsidRPr="00525F5E">
        <w:t>выставляется в том случае, когда работа выполнена неаккуратно, с неточностями и не в полном объеме, но студент в целом овладел содержанием во</w:t>
      </w:r>
      <w:r w:rsidRPr="00525F5E">
        <w:t>просов по данной теме, обнаруживает знание лекционного материала и учебной</w:t>
      </w:r>
      <w:r>
        <w:t xml:space="preserve"> литературы, пытается анализировать чертежи, делать выводы и решать задачи. При этом, дает неполные ответы на вопросы, допускает ошибки при освещении результатов выполненной работы.</w:t>
      </w:r>
    </w:p>
    <w:p w:rsidR="001439F6" w:rsidRDefault="00EA7FDE">
      <w:pPr>
        <w:ind w:right="-144" w:firstLine="567"/>
        <w:jc w:val="both"/>
      </w:pPr>
      <w:r>
        <w:t>Оценка «отлично» (91-100 баллов) выставляется обучающемуся, если:</w:t>
      </w:r>
    </w:p>
    <w:p w:rsidR="001439F6" w:rsidRDefault="00EA7FDE">
      <w:pPr>
        <w:ind w:right="-144" w:firstLine="567"/>
        <w:jc w:val="both"/>
      </w:pPr>
      <w:r>
        <w:t>- обучающийся набрал по текущему контролю необходимые и достаточные баллы для выставления оценки «автоматом» (для студентов очной формы обучения);</w:t>
      </w:r>
    </w:p>
    <w:p w:rsidR="001439F6" w:rsidRDefault="00EA7FDE">
      <w:pPr>
        <w:ind w:right="-144" w:firstLine="567"/>
        <w:jc w:val="both"/>
      </w:pPr>
      <w:r>
        <w:t>- обучающийся знает, понимает основные поло</w:t>
      </w:r>
      <w:r>
        <w:t>жения дисциплины, демонстрирует умение применять их для выполнения задания, в котором нет явно указанных способов решения;</w:t>
      </w:r>
    </w:p>
    <w:p w:rsidR="001439F6" w:rsidRDefault="00EA7FDE">
      <w:pPr>
        <w:ind w:right="-144" w:firstLine="567"/>
        <w:jc w:val="both"/>
      </w:pPr>
      <w:r>
        <w:t>- обучающийся анализирует элементы, устанавливает связи между ними, сводит их в единую систему, способен выдвинуть идею, спроектирова</w:t>
      </w:r>
      <w:r>
        <w:t>ть и презентовать свой проект (решение);</w:t>
      </w:r>
    </w:p>
    <w:p w:rsidR="001439F6" w:rsidRDefault="00EA7FDE">
      <w:pPr>
        <w:ind w:right="-144" w:firstLine="567"/>
        <w:jc w:val="both"/>
      </w:pPr>
      <w:r>
        <w:t>- ответ обучающегося по теоретическому и практическому материалу, содержащемуся в вопросах экзаменационного билета, является полным, и удовлетворяет требованиям программы дисциплины;</w:t>
      </w:r>
    </w:p>
    <w:p w:rsidR="001439F6" w:rsidRDefault="00EA7FDE">
      <w:pPr>
        <w:ind w:right="-144" w:firstLine="567"/>
        <w:jc w:val="both"/>
      </w:pPr>
      <w:r>
        <w:t xml:space="preserve">- обучающийся продемонстрировал </w:t>
      </w:r>
      <w:r>
        <w:t>свободное владение концептуально-понятийным аппаратом, научным языком и терминологией дисциплины;</w:t>
      </w:r>
    </w:p>
    <w:p w:rsidR="001439F6" w:rsidRDefault="00EA7FDE">
      <w:pPr>
        <w:ind w:right="-144" w:firstLine="567"/>
        <w:jc w:val="both"/>
      </w:pPr>
      <w:r>
        <w:t>- на дополнительные вопросы преподавателя обучающийся дал правильные ответы. Компетенция сформирована на высоком уровне.</w:t>
      </w:r>
    </w:p>
    <w:p w:rsidR="001439F6" w:rsidRDefault="00EA7FDE">
      <w:pPr>
        <w:ind w:right="-144" w:firstLine="567"/>
        <w:jc w:val="both"/>
      </w:pPr>
      <w:r>
        <w:t>Оценка «хорошо» (76-90 баллов) выстав</w:t>
      </w:r>
      <w:r>
        <w:t>ляется обучающемуся, если:</w:t>
      </w:r>
    </w:p>
    <w:p w:rsidR="001439F6" w:rsidRDefault="00EA7FDE">
      <w:pPr>
        <w:ind w:right="-144" w:firstLine="567"/>
        <w:jc w:val="both"/>
      </w:pPr>
      <w:r>
        <w:t>- обучающийся набрал по текущему контролю необходимые и достаточные баллы для выставления оценки автоматом (для студентов очной формы обучения);</w:t>
      </w:r>
    </w:p>
    <w:p w:rsidR="001439F6" w:rsidRDefault="00EA7FDE">
      <w:pPr>
        <w:ind w:right="-144" w:firstLine="567"/>
        <w:jc w:val="both"/>
      </w:pPr>
      <w:r>
        <w:lastRenderedPageBreak/>
        <w:t>- обучающийся знает, понимает основные положения дисциплины, демонстрирует умение пр</w:t>
      </w:r>
      <w:r>
        <w:t>именять их для выполнения задания, в котором нет явно указанных способов решения; анализирует элементы, устанавливает связи между ними;</w:t>
      </w:r>
    </w:p>
    <w:p w:rsidR="001439F6" w:rsidRDefault="00EA7FDE">
      <w:pPr>
        <w:ind w:right="-144" w:firstLine="567"/>
        <w:jc w:val="both"/>
      </w:pPr>
      <w:r>
        <w:t>- ответ по теоретическому материалу, содержащемуся в вопросах экзаменационного билета, является полным, или частично пол</w:t>
      </w:r>
      <w:r>
        <w:t>ным и удовлетворяет требованиям программы, но не всегда дается точное, уверенное и аргументированное изложение материала;</w:t>
      </w:r>
    </w:p>
    <w:p w:rsidR="001439F6" w:rsidRDefault="00EA7FDE">
      <w:pPr>
        <w:ind w:right="-144" w:firstLine="567"/>
        <w:jc w:val="both"/>
      </w:pPr>
      <w:r>
        <w:t>- на дополнительные вопросы преподавателя обучающийся дал правильные ответы;</w:t>
      </w:r>
    </w:p>
    <w:p w:rsidR="001439F6" w:rsidRDefault="00EA7FDE">
      <w:pPr>
        <w:ind w:right="-144" w:firstLine="567"/>
        <w:jc w:val="both"/>
      </w:pPr>
      <w:r>
        <w:t>- обучающийся продемонстрировал владение терминологией со</w:t>
      </w:r>
      <w:r>
        <w:t>ответствующей дисциплины.</w:t>
      </w:r>
    </w:p>
    <w:p w:rsidR="001439F6" w:rsidRDefault="00EA7FDE">
      <w:pPr>
        <w:ind w:right="-144" w:firstLine="567"/>
        <w:jc w:val="both"/>
      </w:pPr>
      <w:r>
        <w:t>Компетенция сформирована на среднем уровне.</w:t>
      </w:r>
    </w:p>
    <w:p w:rsidR="001439F6" w:rsidRDefault="00EA7FDE">
      <w:pPr>
        <w:ind w:right="-144" w:firstLine="567"/>
        <w:jc w:val="both"/>
      </w:pPr>
      <w:r>
        <w:t>Оценка «удовлетворительно» (61-75 баллов) выставляется обучающемуся, если:</w:t>
      </w:r>
    </w:p>
    <w:p w:rsidR="001439F6" w:rsidRDefault="00EA7FDE">
      <w:pPr>
        <w:ind w:right="-144" w:firstLine="567"/>
        <w:jc w:val="both"/>
      </w:pPr>
      <w:r>
        <w:t>- обучающийся набрал по текущему контролю необходимые и достаточные баллы для выставления оценки автоматом (для</w:t>
      </w:r>
      <w:r>
        <w:t xml:space="preserve"> студентов очной формы обучения);</w:t>
      </w:r>
    </w:p>
    <w:p w:rsidR="001439F6" w:rsidRDefault="00EA7FDE">
      <w:pPr>
        <w:ind w:right="-144" w:firstLine="567"/>
        <w:jc w:val="both"/>
      </w:pPr>
      <w:r>
        <w:t>- обучающийся знает и воспроизводит основные положения дисциплины в соответствии с заданием, применяет их для выполнения типового задания в котором очевиден способ решения;</w:t>
      </w:r>
    </w:p>
    <w:p w:rsidR="001439F6" w:rsidRDefault="00EA7FDE">
      <w:pPr>
        <w:ind w:right="-144" w:firstLine="567"/>
        <w:jc w:val="both"/>
      </w:pPr>
      <w:r>
        <w:t>- обучающийся продемонстрировал базовые знания ва</w:t>
      </w:r>
      <w:r>
        <w:t>жнейших разделов дисциплины и содержания лекционного курса;</w:t>
      </w:r>
    </w:p>
    <w:p w:rsidR="001439F6" w:rsidRDefault="00EA7FDE">
      <w:pPr>
        <w:ind w:right="-144" w:firstLine="567"/>
        <w:jc w:val="both"/>
      </w:pPr>
      <w:r>
        <w:t>- у обучающегося имеются затруднения в использовании научно-понятийного аппарата в терминологии курса;</w:t>
      </w:r>
    </w:p>
    <w:p w:rsidR="001439F6" w:rsidRDefault="00EA7FDE">
      <w:pPr>
        <w:ind w:right="-144" w:firstLine="567"/>
        <w:jc w:val="both"/>
      </w:pPr>
      <w:r>
        <w:t>- несмотря на недостаточность знаний, обучающийся имеется стремление логически четко построит</w:t>
      </w:r>
      <w:r>
        <w:t>ь ответ, что свидетельствует о возможности последующего обучения.</w:t>
      </w:r>
    </w:p>
    <w:p w:rsidR="001439F6" w:rsidRDefault="00EA7FDE">
      <w:pPr>
        <w:ind w:right="-144" w:firstLine="567"/>
        <w:jc w:val="both"/>
      </w:pPr>
      <w:r>
        <w:t>Компетенция сформирована на базовом уровне.</w:t>
      </w:r>
    </w:p>
    <w:p w:rsidR="001439F6" w:rsidRDefault="00EA7FDE">
      <w:pPr>
        <w:ind w:right="-144" w:firstLine="567"/>
        <w:jc w:val="both"/>
      </w:pPr>
      <w:r>
        <w:t>Оценка «неудовлетворительно» (менее 61 балла) выставляется обучающемуся, если:</w:t>
      </w:r>
    </w:p>
    <w:p w:rsidR="001439F6" w:rsidRDefault="00EA7FDE">
      <w:pPr>
        <w:ind w:right="-144" w:firstLine="567"/>
        <w:jc w:val="both"/>
      </w:pPr>
      <w:r>
        <w:lastRenderedPageBreak/>
        <w:t>- обучающийся имеет представление о содержании дисциплины, но не зн</w:t>
      </w:r>
      <w:r>
        <w:t>ает основные положения (темы, раздела, закона и т.д.), к которому относится задание, не способен выполнить задание с очевидным решением, не владеет навыками анализа и синтеза;</w:t>
      </w:r>
    </w:p>
    <w:p w:rsidR="001439F6" w:rsidRDefault="00EA7FDE">
      <w:pPr>
        <w:ind w:right="-144" w:firstLine="567"/>
        <w:jc w:val="both"/>
      </w:pPr>
      <w:r>
        <w:t>- у обучающегося имеются существенные пробелы в знании основного материала по ди</w:t>
      </w:r>
      <w:r>
        <w:t>сциплине;</w:t>
      </w:r>
    </w:p>
    <w:p w:rsidR="001439F6" w:rsidRDefault="00EA7FDE">
      <w:pPr>
        <w:ind w:right="-144" w:firstLine="567"/>
        <w:jc w:val="both"/>
      </w:pPr>
      <w:r>
        <w:t>- в процессе ответа по теоретическому материалу, содержащемуся в вопросах экзаменационного билета, допущены принципиальные ошибки при изложении материала.</w:t>
      </w:r>
    </w:p>
    <w:p w:rsidR="001439F6" w:rsidRDefault="00EA7FDE">
      <w:pPr>
        <w:ind w:right="-144" w:firstLine="567"/>
        <w:jc w:val="both"/>
      </w:pPr>
      <w:r>
        <w:t>Компетенция не сформирована.</w:t>
      </w:r>
    </w:p>
    <w:p w:rsidR="001439F6" w:rsidRDefault="00EA7FDE">
      <w:pPr>
        <w:ind w:right="-144" w:firstLine="567"/>
        <w:jc w:val="center"/>
        <w:rPr>
          <w:b/>
        </w:rPr>
      </w:pPr>
      <w:r>
        <w:rPr>
          <w:b/>
        </w:rPr>
        <w:t>Перечень вопросов для промежуточной аттестации</w:t>
      </w:r>
    </w:p>
    <w:p w:rsidR="00525F5E" w:rsidRPr="00525F5E" w:rsidRDefault="00525F5E" w:rsidP="00525F5E">
      <w:pPr>
        <w:tabs>
          <w:tab w:val="left" w:pos="5387"/>
        </w:tabs>
        <w:jc w:val="both"/>
        <w:rPr>
          <w:i/>
          <w:szCs w:val="28"/>
        </w:rPr>
      </w:pPr>
      <w:r w:rsidRPr="00525F5E">
        <w:rPr>
          <w:i/>
          <w:szCs w:val="28"/>
        </w:rPr>
        <w:t>1. Цели, задачи, предназначение Единой Всероссийской спортивной классификации.</w:t>
      </w:r>
    </w:p>
    <w:p w:rsidR="00525F5E" w:rsidRPr="00525F5E" w:rsidRDefault="00525F5E" w:rsidP="00525F5E">
      <w:pPr>
        <w:tabs>
          <w:tab w:val="left" w:pos="5387"/>
        </w:tabs>
        <w:jc w:val="both"/>
        <w:rPr>
          <w:i/>
          <w:szCs w:val="28"/>
        </w:rPr>
      </w:pPr>
      <w:r w:rsidRPr="00525F5E">
        <w:rPr>
          <w:i/>
          <w:szCs w:val="28"/>
        </w:rPr>
        <w:t>2. Место и структура танцевального спорта в систе</w:t>
      </w:r>
      <w:r>
        <w:rPr>
          <w:i/>
          <w:szCs w:val="28"/>
        </w:rPr>
        <w:t xml:space="preserve">ме физической культуры и спорта </w:t>
      </w:r>
      <w:r w:rsidRPr="00525F5E">
        <w:rPr>
          <w:i/>
          <w:szCs w:val="28"/>
        </w:rPr>
        <w:t xml:space="preserve">России. </w:t>
      </w:r>
    </w:p>
    <w:p w:rsidR="00525F5E" w:rsidRPr="00525F5E" w:rsidRDefault="00525F5E" w:rsidP="00525F5E">
      <w:pPr>
        <w:tabs>
          <w:tab w:val="left" w:pos="5387"/>
        </w:tabs>
        <w:jc w:val="both"/>
        <w:rPr>
          <w:i/>
          <w:szCs w:val="28"/>
        </w:rPr>
      </w:pPr>
      <w:r w:rsidRPr="00525F5E">
        <w:rPr>
          <w:i/>
          <w:szCs w:val="28"/>
        </w:rPr>
        <w:t>3. Дисциплины танцевального спорт</w:t>
      </w:r>
      <w:r>
        <w:rPr>
          <w:i/>
          <w:szCs w:val="28"/>
        </w:rPr>
        <w:t xml:space="preserve">а, характеристика и нормативное </w:t>
      </w:r>
      <w:r w:rsidRPr="00525F5E">
        <w:rPr>
          <w:i/>
          <w:szCs w:val="28"/>
        </w:rPr>
        <w:t>обеспечение спортивных дисциплин.</w:t>
      </w:r>
    </w:p>
    <w:p w:rsidR="00525F5E" w:rsidRPr="00525F5E" w:rsidRDefault="00525F5E" w:rsidP="00525F5E">
      <w:pPr>
        <w:tabs>
          <w:tab w:val="left" w:pos="5387"/>
        </w:tabs>
        <w:jc w:val="both"/>
        <w:rPr>
          <w:i/>
          <w:szCs w:val="28"/>
        </w:rPr>
      </w:pPr>
      <w:r w:rsidRPr="00525F5E">
        <w:rPr>
          <w:i/>
          <w:szCs w:val="28"/>
        </w:rPr>
        <w:t>4. Дисциплина танцевального спорта: Европейская программа танцев. О</w:t>
      </w:r>
      <w:r>
        <w:rPr>
          <w:i/>
          <w:szCs w:val="28"/>
        </w:rPr>
        <w:t xml:space="preserve">сновы </w:t>
      </w:r>
      <w:r w:rsidRPr="00525F5E">
        <w:rPr>
          <w:i/>
          <w:szCs w:val="28"/>
        </w:rPr>
        <w:t>музыкально-ритмической, специальной и физической подготовки начального этапа</w:t>
      </w:r>
    </w:p>
    <w:p w:rsidR="00525F5E" w:rsidRPr="00525F5E" w:rsidRDefault="00525F5E" w:rsidP="00525F5E">
      <w:pPr>
        <w:tabs>
          <w:tab w:val="left" w:pos="5387"/>
        </w:tabs>
        <w:jc w:val="both"/>
        <w:rPr>
          <w:i/>
          <w:szCs w:val="28"/>
        </w:rPr>
      </w:pPr>
      <w:r w:rsidRPr="00525F5E">
        <w:rPr>
          <w:i/>
          <w:szCs w:val="28"/>
        </w:rPr>
        <w:t>обучения.</w:t>
      </w:r>
    </w:p>
    <w:p w:rsidR="00525F5E" w:rsidRPr="00525F5E" w:rsidRDefault="00525F5E" w:rsidP="00525F5E">
      <w:pPr>
        <w:tabs>
          <w:tab w:val="left" w:pos="5387"/>
        </w:tabs>
        <w:jc w:val="both"/>
        <w:rPr>
          <w:i/>
          <w:szCs w:val="28"/>
        </w:rPr>
      </w:pPr>
      <w:r w:rsidRPr="00525F5E">
        <w:rPr>
          <w:i/>
          <w:szCs w:val="28"/>
        </w:rPr>
        <w:t>5. Дисциплина танцевального спорта: Латин</w:t>
      </w:r>
      <w:r>
        <w:rPr>
          <w:i/>
          <w:szCs w:val="28"/>
        </w:rPr>
        <w:t xml:space="preserve">оамериканская программа танцев. </w:t>
      </w:r>
      <w:r w:rsidRPr="00525F5E">
        <w:rPr>
          <w:i/>
          <w:szCs w:val="28"/>
        </w:rPr>
        <w:t>Основы музыкально-ритмической, специальной и физической подготовки</w:t>
      </w:r>
      <w:r>
        <w:rPr>
          <w:i/>
          <w:szCs w:val="28"/>
        </w:rPr>
        <w:t xml:space="preserve"> </w:t>
      </w:r>
      <w:r w:rsidRPr="00525F5E">
        <w:rPr>
          <w:i/>
          <w:szCs w:val="28"/>
        </w:rPr>
        <w:t>начального этапа обучения.</w:t>
      </w:r>
    </w:p>
    <w:p w:rsidR="00525F5E" w:rsidRPr="00525F5E" w:rsidRDefault="00525F5E" w:rsidP="00525F5E">
      <w:pPr>
        <w:tabs>
          <w:tab w:val="left" w:pos="5387"/>
        </w:tabs>
        <w:jc w:val="both"/>
        <w:rPr>
          <w:i/>
          <w:szCs w:val="28"/>
        </w:rPr>
      </w:pPr>
      <w:r w:rsidRPr="00525F5E">
        <w:rPr>
          <w:i/>
          <w:szCs w:val="28"/>
        </w:rPr>
        <w:t>6. Дисциплина танцевального спорта: Европейск</w:t>
      </w:r>
      <w:r>
        <w:rPr>
          <w:i/>
          <w:szCs w:val="28"/>
        </w:rPr>
        <w:t xml:space="preserve">ая программа танцев - стандарт. </w:t>
      </w:r>
      <w:r w:rsidRPr="00525F5E">
        <w:rPr>
          <w:i/>
          <w:szCs w:val="28"/>
        </w:rPr>
        <w:t>Цели, задачи, особенности учебно-тренировочного этапа подготовки и</w:t>
      </w:r>
      <w:r>
        <w:rPr>
          <w:i/>
          <w:szCs w:val="28"/>
        </w:rPr>
        <w:t xml:space="preserve"> </w:t>
      </w:r>
      <w:r w:rsidRPr="00525F5E">
        <w:rPr>
          <w:i/>
          <w:szCs w:val="28"/>
        </w:rPr>
        <w:t>планируемые результаты формирования спортивного уровня.</w:t>
      </w:r>
    </w:p>
    <w:p w:rsidR="00525F5E" w:rsidRPr="00525F5E" w:rsidRDefault="00525F5E" w:rsidP="00525F5E">
      <w:pPr>
        <w:tabs>
          <w:tab w:val="left" w:pos="5387"/>
        </w:tabs>
        <w:jc w:val="both"/>
        <w:rPr>
          <w:i/>
          <w:szCs w:val="28"/>
        </w:rPr>
      </w:pPr>
      <w:r w:rsidRPr="00525F5E">
        <w:rPr>
          <w:i/>
          <w:szCs w:val="28"/>
        </w:rPr>
        <w:t>7. Дисциплина танцевального спорта: Латиноамериканск</w:t>
      </w:r>
      <w:r>
        <w:rPr>
          <w:i/>
          <w:szCs w:val="28"/>
        </w:rPr>
        <w:t xml:space="preserve">ая программа танцев - </w:t>
      </w:r>
      <w:proofErr w:type="spellStart"/>
      <w:r w:rsidRPr="00525F5E">
        <w:rPr>
          <w:i/>
          <w:szCs w:val="28"/>
        </w:rPr>
        <w:t>латина</w:t>
      </w:r>
      <w:proofErr w:type="spellEnd"/>
      <w:r w:rsidRPr="00525F5E">
        <w:rPr>
          <w:i/>
          <w:szCs w:val="28"/>
        </w:rPr>
        <w:t>. Цели, задачи, содержание учебно-тренировочного этапа подготовки и</w:t>
      </w:r>
      <w:r>
        <w:rPr>
          <w:i/>
          <w:szCs w:val="28"/>
        </w:rPr>
        <w:t xml:space="preserve"> </w:t>
      </w:r>
      <w:r w:rsidRPr="00525F5E">
        <w:rPr>
          <w:i/>
          <w:szCs w:val="28"/>
        </w:rPr>
        <w:t>планируемые результаты формирования спортивного уровня.</w:t>
      </w:r>
    </w:p>
    <w:p w:rsidR="00525F5E" w:rsidRPr="00525F5E" w:rsidRDefault="00525F5E" w:rsidP="00525F5E">
      <w:pPr>
        <w:tabs>
          <w:tab w:val="left" w:pos="5387"/>
        </w:tabs>
        <w:jc w:val="both"/>
        <w:rPr>
          <w:i/>
          <w:szCs w:val="28"/>
        </w:rPr>
      </w:pPr>
      <w:r w:rsidRPr="00525F5E">
        <w:rPr>
          <w:i/>
          <w:szCs w:val="28"/>
        </w:rPr>
        <w:lastRenderedPageBreak/>
        <w:t xml:space="preserve">8. Дисциплина танцевального спорта: Европейская </w:t>
      </w:r>
      <w:r>
        <w:rPr>
          <w:i/>
          <w:szCs w:val="28"/>
        </w:rPr>
        <w:t xml:space="preserve">программа танцев. Цели, задачи, </w:t>
      </w:r>
      <w:r w:rsidRPr="00525F5E">
        <w:rPr>
          <w:i/>
          <w:szCs w:val="28"/>
        </w:rPr>
        <w:t>содержание этапов подготовки спортивного совершенствования и высшего</w:t>
      </w:r>
      <w:r>
        <w:rPr>
          <w:i/>
          <w:szCs w:val="28"/>
        </w:rPr>
        <w:t xml:space="preserve"> </w:t>
      </w:r>
      <w:r w:rsidRPr="00525F5E">
        <w:rPr>
          <w:i/>
          <w:szCs w:val="28"/>
        </w:rPr>
        <w:t>спортивного мастерства.</w:t>
      </w:r>
    </w:p>
    <w:p w:rsidR="00525F5E" w:rsidRPr="00525F5E" w:rsidRDefault="00525F5E" w:rsidP="00525F5E">
      <w:pPr>
        <w:tabs>
          <w:tab w:val="left" w:pos="5387"/>
        </w:tabs>
        <w:jc w:val="both"/>
        <w:rPr>
          <w:i/>
          <w:szCs w:val="28"/>
        </w:rPr>
      </w:pPr>
      <w:r w:rsidRPr="00525F5E">
        <w:rPr>
          <w:i/>
          <w:szCs w:val="28"/>
        </w:rPr>
        <w:t>9. Дисциплина танцевального спорта: Латиноамериканская программа танцев. Цели,</w:t>
      </w:r>
      <w:r>
        <w:rPr>
          <w:i/>
          <w:szCs w:val="28"/>
        </w:rPr>
        <w:t xml:space="preserve"> </w:t>
      </w:r>
      <w:r w:rsidRPr="00525F5E">
        <w:rPr>
          <w:i/>
          <w:szCs w:val="28"/>
        </w:rPr>
        <w:t>задачи, содержание этапов подготовки спортивного совершенствования и высшего</w:t>
      </w:r>
      <w:r>
        <w:rPr>
          <w:i/>
          <w:szCs w:val="28"/>
        </w:rPr>
        <w:t xml:space="preserve"> </w:t>
      </w:r>
      <w:r w:rsidRPr="00525F5E">
        <w:rPr>
          <w:i/>
          <w:szCs w:val="28"/>
        </w:rPr>
        <w:t>спортивного мастерства.</w:t>
      </w:r>
    </w:p>
    <w:p w:rsidR="00525F5E" w:rsidRPr="00525F5E" w:rsidRDefault="00525F5E" w:rsidP="00525F5E">
      <w:pPr>
        <w:tabs>
          <w:tab w:val="left" w:pos="5387"/>
        </w:tabs>
        <w:jc w:val="both"/>
        <w:rPr>
          <w:i/>
          <w:szCs w:val="28"/>
        </w:rPr>
      </w:pPr>
      <w:r w:rsidRPr="00525F5E">
        <w:rPr>
          <w:i/>
          <w:szCs w:val="28"/>
        </w:rPr>
        <w:t>10. Дисциплина танцевального спорта: Двое</w:t>
      </w:r>
      <w:r>
        <w:rPr>
          <w:i/>
          <w:szCs w:val="28"/>
        </w:rPr>
        <w:t xml:space="preserve">борье. Цели, задачи, содержание </w:t>
      </w:r>
      <w:r w:rsidRPr="00525F5E">
        <w:rPr>
          <w:i/>
          <w:szCs w:val="28"/>
        </w:rPr>
        <w:t>спортивной подготовки на всех этапах в соответствии с возрастными категориями.</w:t>
      </w:r>
    </w:p>
    <w:p w:rsidR="00525F5E" w:rsidRPr="00525F5E" w:rsidRDefault="00525F5E" w:rsidP="00525F5E">
      <w:pPr>
        <w:tabs>
          <w:tab w:val="left" w:pos="5387"/>
        </w:tabs>
        <w:jc w:val="both"/>
        <w:rPr>
          <w:i/>
          <w:szCs w:val="28"/>
        </w:rPr>
      </w:pPr>
      <w:r w:rsidRPr="00525F5E">
        <w:rPr>
          <w:i/>
          <w:szCs w:val="28"/>
        </w:rPr>
        <w:t>11. Дисциплина танцевального спорта – «</w:t>
      </w:r>
      <w:proofErr w:type="spellStart"/>
      <w:r w:rsidRPr="00525F5E">
        <w:rPr>
          <w:i/>
          <w:szCs w:val="28"/>
        </w:rPr>
        <w:t>Секвей</w:t>
      </w:r>
      <w:proofErr w:type="spellEnd"/>
      <w:r>
        <w:rPr>
          <w:i/>
          <w:szCs w:val="28"/>
        </w:rPr>
        <w:t xml:space="preserve">». Принципы, правила постановки </w:t>
      </w:r>
      <w:r w:rsidRPr="00525F5E">
        <w:rPr>
          <w:i/>
          <w:szCs w:val="28"/>
        </w:rPr>
        <w:t>программы и критерии оценивания исполнения спортсменов.</w:t>
      </w:r>
    </w:p>
    <w:p w:rsidR="001439F6" w:rsidRPr="00525F5E" w:rsidRDefault="00525F5E" w:rsidP="00525F5E">
      <w:pPr>
        <w:tabs>
          <w:tab w:val="left" w:pos="5387"/>
        </w:tabs>
        <w:jc w:val="both"/>
        <w:rPr>
          <w:i/>
          <w:szCs w:val="28"/>
        </w:rPr>
      </w:pPr>
      <w:r w:rsidRPr="00525F5E">
        <w:rPr>
          <w:i/>
          <w:szCs w:val="28"/>
        </w:rPr>
        <w:t>12. Дисциплина танцевального спорта – «</w:t>
      </w:r>
      <w:proofErr w:type="spellStart"/>
      <w:r w:rsidRPr="00525F5E">
        <w:rPr>
          <w:i/>
          <w:szCs w:val="28"/>
        </w:rPr>
        <w:t>Формейшн</w:t>
      </w:r>
      <w:proofErr w:type="spellEnd"/>
      <w:r>
        <w:rPr>
          <w:i/>
          <w:szCs w:val="28"/>
        </w:rPr>
        <w:t xml:space="preserve">». Принципы, правила постановки </w:t>
      </w:r>
      <w:r w:rsidRPr="00525F5E">
        <w:rPr>
          <w:i/>
          <w:szCs w:val="28"/>
        </w:rPr>
        <w:t>программы и критерии оценивания команд.</w:t>
      </w:r>
    </w:p>
    <w:p w:rsidR="001439F6" w:rsidRDefault="00EA7FDE" w:rsidP="00DA0578">
      <w:pPr>
        <w:jc w:val="center"/>
        <w:rPr>
          <w:b/>
        </w:rPr>
      </w:pPr>
      <w:r>
        <w:rPr>
          <w:b/>
        </w:rPr>
        <w:t xml:space="preserve">ПЕРЕЧЕНЬ РЕКОМЕНДУЕМЫХ ИНФОРМАЦИОННЫХ </w:t>
      </w:r>
    </w:p>
    <w:p w:rsidR="001439F6" w:rsidRDefault="00EA7FDE" w:rsidP="00DA0578">
      <w:pPr>
        <w:jc w:val="both"/>
      </w:pPr>
      <w:r>
        <w:t xml:space="preserve">Гай </w:t>
      </w:r>
      <w:proofErr w:type="spellStart"/>
      <w:r>
        <w:t>Говард</w:t>
      </w:r>
      <w:proofErr w:type="spellEnd"/>
      <w:r>
        <w:t>, (2003</w:t>
      </w:r>
      <w:proofErr w:type="gramStart"/>
      <w:r>
        <w:t>),  «</w:t>
      </w:r>
      <w:proofErr w:type="gramEnd"/>
      <w:r>
        <w:t>Техника европейских танцев».</w:t>
      </w:r>
    </w:p>
    <w:p w:rsidR="001439F6" w:rsidRDefault="00EA7FDE" w:rsidP="00DA0578">
      <w:pPr>
        <w:jc w:val="both"/>
      </w:pPr>
      <w:r>
        <w:t>Петров А.Н., (2018), «Европейская программа спортивных бальных танцев: особенности и тенденции».</w:t>
      </w:r>
    </w:p>
    <w:p w:rsidR="001439F6" w:rsidRDefault="00EA7FDE" w:rsidP="00DA0578">
      <w:pPr>
        <w:jc w:val="both"/>
      </w:pPr>
      <w:proofErr w:type="spellStart"/>
      <w:r>
        <w:t>Уолтер</w:t>
      </w:r>
      <w:proofErr w:type="spellEnd"/>
      <w:r>
        <w:t xml:space="preserve"> </w:t>
      </w:r>
      <w:proofErr w:type="spellStart"/>
      <w:r>
        <w:t>Лэрд</w:t>
      </w:r>
      <w:proofErr w:type="spellEnd"/>
      <w:r>
        <w:t>, (1996), «Техника латиноам</w:t>
      </w:r>
      <w:r>
        <w:t>ериканских танцев».</w:t>
      </w:r>
    </w:p>
    <w:p w:rsidR="001439F6" w:rsidRDefault="00EA7FDE" w:rsidP="00DA0578">
      <w:pPr>
        <w:jc w:val="both"/>
      </w:pPr>
      <w:r>
        <w:t>Иванова Е.А. (2010), «Спортивные бальные танцы: техника и методика преподавания».</w:t>
      </w:r>
    </w:p>
    <w:p w:rsidR="001439F6" w:rsidRDefault="00EA7FDE" w:rsidP="00DA0578">
      <w:pPr>
        <w:jc w:val="both"/>
      </w:pPr>
      <w:r>
        <w:t>Кузнецов В.А., Кузнецова З.М., (2005), «Бальные та</w:t>
      </w:r>
      <w:r w:rsidR="00DA0578">
        <w:t xml:space="preserve">нцы: история, </w:t>
      </w:r>
      <w:proofErr w:type="gramStart"/>
      <w:r w:rsidR="00DA0578">
        <w:t>теория,  практика</w:t>
      </w:r>
      <w:proofErr w:type="gramEnd"/>
      <w:r>
        <w:t>».</w:t>
      </w:r>
    </w:p>
    <w:p w:rsidR="001439F6" w:rsidRDefault="00EA7FDE" w:rsidP="00DA0578">
      <w:pPr>
        <w:jc w:val="both"/>
      </w:pPr>
      <w:r>
        <w:t>Инга Вольф, (1991), «Современный этикет».</w:t>
      </w:r>
    </w:p>
    <w:p w:rsidR="001439F6" w:rsidRDefault="001439F6">
      <w:pPr>
        <w:ind w:firstLine="0"/>
        <w:rPr>
          <w:b/>
        </w:rPr>
      </w:pPr>
    </w:p>
    <w:p w:rsidR="001439F6" w:rsidRDefault="001439F6"/>
    <w:sectPr w:rsidR="001439F6" w:rsidSect="00D17E59">
      <w:footerReference w:type="default" r:id="rId11"/>
      <w:pgSz w:w="11906" w:h="16838"/>
      <w:pgMar w:top="1134" w:right="1134" w:bottom="1134" w:left="1134" w:header="709" w:footer="709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7FDE" w:rsidRDefault="00EA7FDE">
      <w:pPr>
        <w:spacing w:line="240" w:lineRule="auto"/>
      </w:pPr>
      <w:r>
        <w:separator/>
      </w:r>
    </w:p>
  </w:endnote>
  <w:endnote w:type="continuationSeparator" w:id="0">
    <w:p w:rsidR="00EA7FDE" w:rsidRDefault="00EA7FD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39F6" w:rsidRDefault="00EA7FDE">
    <w:pPr>
      <w:framePr w:wrap="around" w:vAnchor="text" w:hAnchor="margin" w:xAlign="right" w:y="1"/>
    </w:pPr>
    <w:r>
      <w:fldChar w:fldCharType="begin"/>
    </w:r>
    <w:r>
      <w:instrText xml:space="preserve">PAGE </w:instrText>
    </w:r>
    <w:r w:rsidR="00DA0578">
      <w:fldChar w:fldCharType="separate"/>
    </w:r>
    <w:r w:rsidR="00C95E13">
      <w:rPr>
        <w:noProof/>
      </w:rPr>
      <w:t>12</w:t>
    </w:r>
    <w:r>
      <w:fldChar w:fldCharType="end"/>
    </w:r>
  </w:p>
  <w:p w:rsidR="001439F6" w:rsidRDefault="001439F6">
    <w:pPr>
      <w:tabs>
        <w:tab w:val="center" w:pos="4677"/>
        <w:tab w:val="right" w:pos="9355"/>
      </w:tabs>
      <w:spacing w:line="240" w:lineRule="auto"/>
      <w:ind w:firstLine="0"/>
      <w:jc w:val="right"/>
      <w:rPr>
        <w:sz w:val="20"/>
      </w:rPr>
    </w:pPr>
  </w:p>
  <w:p w:rsidR="001439F6" w:rsidRDefault="001439F6">
    <w:pPr>
      <w:tabs>
        <w:tab w:val="center" w:pos="4677"/>
        <w:tab w:val="right" w:pos="9355"/>
      </w:tabs>
      <w:spacing w:line="240" w:lineRule="auto"/>
      <w:ind w:firstLine="0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7828821"/>
      <w:docPartObj>
        <w:docPartGallery w:val="Page Numbers (Bottom of Page)"/>
        <w:docPartUnique/>
      </w:docPartObj>
    </w:sdtPr>
    <w:sdtEndPr>
      <w:rPr>
        <w:color w:val="FFFFFF" w:themeColor="background1"/>
        <w:sz w:val="24"/>
        <w:szCs w:val="24"/>
      </w:rPr>
    </w:sdtEndPr>
    <w:sdtContent>
      <w:p w:rsidR="00D17E59" w:rsidRPr="00D17E59" w:rsidRDefault="00D17E59">
        <w:pPr>
          <w:pStyle w:val="aa"/>
          <w:jc w:val="right"/>
          <w:rPr>
            <w:color w:val="FFFFFF" w:themeColor="background1"/>
            <w:sz w:val="24"/>
            <w:szCs w:val="24"/>
          </w:rPr>
        </w:pPr>
        <w:r w:rsidRPr="00D17E59">
          <w:rPr>
            <w:color w:val="FFFFFF" w:themeColor="background1"/>
            <w:sz w:val="24"/>
            <w:szCs w:val="24"/>
          </w:rPr>
          <w:fldChar w:fldCharType="begin"/>
        </w:r>
        <w:r w:rsidRPr="00D17E59">
          <w:rPr>
            <w:color w:val="FFFFFF" w:themeColor="background1"/>
            <w:sz w:val="24"/>
            <w:szCs w:val="24"/>
          </w:rPr>
          <w:instrText>PAGE   \* MERGEFORMAT</w:instrText>
        </w:r>
        <w:r w:rsidRPr="00D17E59">
          <w:rPr>
            <w:color w:val="FFFFFF" w:themeColor="background1"/>
            <w:sz w:val="24"/>
            <w:szCs w:val="24"/>
          </w:rPr>
          <w:fldChar w:fldCharType="separate"/>
        </w:r>
        <w:r w:rsidR="00C95E13">
          <w:rPr>
            <w:noProof/>
            <w:color w:val="FFFFFF" w:themeColor="background1"/>
            <w:sz w:val="24"/>
            <w:szCs w:val="24"/>
          </w:rPr>
          <w:t>13</w:t>
        </w:r>
        <w:r w:rsidRPr="00D17E59">
          <w:rPr>
            <w:color w:val="FFFFFF" w:themeColor="background1"/>
            <w:sz w:val="24"/>
            <w:szCs w:val="24"/>
          </w:rPr>
          <w:fldChar w:fldCharType="end"/>
        </w:r>
      </w:p>
    </w:sdtContent>
  </w:sdt>
  <w:p w:rsidR="00DA0578" w:rsidRDefault="00DA0578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39F6" w:rsidRDefault="00EA7FDE">
    <w:pPr>
      <w:framePr w:wrap="around" w:vAnchor="text" w:hAnchor="margin" w:xAlign="right" w:y="1"/>
    </w:pPr>
    <w:r>
      <w:fldChar w:fldCharType="begin"/>
    </w:r>
    <w:r>
      <w:instrText xml:space="preserve">PAGE </w:instrText>
    </w:r>
    <w:r w:rsidR="00DA0578">
      <w:fldChar w:fldCharType="separate"/>
    </w:r>
    <w:r w:rsidR="00D17E59">
      <w:rPr>
        <w:noProof/>
      </w:rPr>
      <w:t>14</w:t>
    </w:r>
    <w:r>
      <w:fldChar w:fldCharType="end"/>
    </w:r>
  </w:p>
  <w:p w:rsidR="001439F6" w:rsidRDefault="001439F6">
    <w:pPr>
      <w:tabs>
        <w:tab w:val="center" w:pos="4677"/>
        <w:tab w:val="right" w:pos="9355"/>
      </w:tabs>
      <w:spacing w:line="240" w:lineRule="auto"/>
      <w:ind w:firstLine="0"/>
      <w:jc w:val="right"/>
      <w:rPr>
        <w:sz w:val="20"/>
      </w:rPr>
    </w:pPr>
  </w:p>
  <w:p w:rsidR="001439F6" w:rsidRDefault="001439F6">
    <w:pPr>
      <w:tabs>
        <w:tab w:val="center" w:pos="4677"/>
        <w:tab w:val="right" w:pos="9355"/>
      </w:tabs>
      <w:spacing w:line="240" w:lineRule="auto"/>
      <w:ind w:firstLine="0"/>
      <w:rPr>
        <w:sz w:val="2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39F6" w:rsidRDefault="00EA7FDE">
    <w:pPr>
      <w:framePr w:wrap="around" w:vAnchor="text" w:hAnchor="margin" w:xAlign="right" w:y="1"/>
    </w:pPr>
    <w:r>
      <w:fldChar w:fldCharType="begin"/>
    </w:r>
    <w:r>
      <w:instrText xml:space="preserve">PAGE </w:instrText>
    </w:r>
    <w:r w:rsidR="00DA0578">
      <w:fldChar w:fldCharType="separate"/>
    </w:r>
    <w:r w:rsidR="00C95E13">
      <w:rPr>
        <w:noProof/>
      </w:rPr>
      <w:t>23</w:t>
    </w:r>
    <w:r>
      <w:fldChar w:fldCharType="end"/>
    </w:r>
  </w:p>
  <w:p w:rsidR="001439F6" w:rsidRDefault="001439F6">
    <w:pPr>
      <w:tabs>
        <w:tab w:val="center" w:pos="4677"/>
        <w:tab w:val="right" w:pos="9355"/>
      </w:tabs>
      <w:spacing w:line="240" w:lineRule="auto"/>
      <w:ind w:firstLine="0"/>
      <w:jc w:val="right"/>
      <w:rPr>
        <w:sz w:val="20"/>
      </w:rPr>
    </w:pPr>
  </w:p>
  <w:p w:rsidR="001439F6" w:rsidRDefault="001439F6">
    <w:pPr>
      <w:tabs>
        <w:tab w:val="center" w:pos="4677"/>
        <w:tab w:val="right" w:pos="9355"/>
      </w:tabs>
      <w:spacing w:line="240" w:lineRule="auto"/>
      <w:ind w:firstLine="0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7FDE" w:rsidRDefault="00EA7FDE">
      <w:pPr>
        <w:spacing w:line="240" w:lineRule="auto"/>
      </w:pPr>
      <w:r>
        <w:separator/>
      </w:r>
    </w:p>
  </w:footnote>
  <w:footnote w:type="continuationSeparator" w:id="0">
    <w:p w:rsidR="00EA7FDE" w:rsidRDefault="00EA7FD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AB703B"/>
    <w:multiLevelType w:val="multilevel"/>
    <w:tmpl w:val="9AE01DBA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0DD84972"/>
    <w:multiLevelType w:val="multilevel"/>
    <w:tmpl w:val="AA142D20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0FC22EF7"/>
    <w:multiLevelType w:val="multilevel"/>
    <w:tmpl w:val="DADCE45C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/>
      </w:rPr>
    </w:lvl>
  </w:abstractNum>
  <w:abstractNum w:abstractNumId="3" w15:restartNumberingAfterBreak="0">
    <w:nsid w:val="2B5C1DE5"/>
    <w:multiLevelType w:val="multilevel"/>
    <w:tmpl w:val="11765376"/>
    <w:lvl w:ilvl="0">
      <w:start w:val="1"/>
      <w:numFmt w:val="bullet"/>
      <w:lvlText w:val="−"/>
      <w:lvlJc w:val="left"/>
      <w:pPr>
        <w:ind w:left="1287" w:hanging="360"/>
      </w:pPr>
      <w:rPr>
        <w:rFonts w:ascii="Noto Sans Symbols" w:hAnsi="Noto Sans Symbols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/>
      </w:rPr>
    </w:lvl>
    <w:lvl w:ilvl="2">
      <w:start w:val="1"/>
      <w:numFmt w:val="bullet"/>
      <w:lvlText w:val="▪"/>
      <w:lvlJc w:val="left"/>
      <w:pPr>
        <w:ind w:left="2727" w:hanging="360"/>
      </w:pPr>
      <w:rPr>
        <w:rFonts w:ascii="Noto Sans Symbols" w:hAnsi="Noto Sans Symbols"/>
      </w:rPr>
    </w:lvl>
    <w:lvl w:ilvl="3">
      <w:start w:val="1"/>
      <w:numFmt w:val="bullet"/>
      <w:lvlText w:val="●"/>
      <w:lvlJc w:val="left"/>
      <w:pPr>
        <w:ind w:left="3447" w:hanging="360"/>
      </w:pPr>
      <w:rPr>
        <w:rFonts w:ascii="Noto Sans Symbols" w:hAnsi="Noto Sans Symbols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/>
      </w:rPr>
    </w:lvl>
    <w:lvl w:ilvl="5">
      <w:start w:val="1"/>
      <w:numFmt w:val="bullet"/>
      <w:lvlText w:val="▪"/>
      <w:lvlJc w:val="left"/>
      <w:pPr>
        <w:ind w:left="4887" w:hanging="360"/>
      </w:pPr>
      <w:rPr>
        <w:rFonts w:ascii="Noto Sans Symbols" w:hAnsi="Noto Sans Symbols"/>
      </w:rPr>
    </w:lvl>
    <w:lvl w:ilvl="6">
      <w:start w:val="1"/>
      <w:numFmt w:val="bullet"/>
      <w:lvlText w:val="●"/>
      <w:lvlJc w:val="left"/>
      <w:pPr>
        <w:ind w:left="5607" w:hanging="360"/>
      </w:pPr>
      <w:rPr>
        <w:rFonts w:ascii="Noto Sans Symbols" w:hAnsi="Noto Sans Symbols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/>
      </w:rPr>
    </w:lvl>
    <w:lvl w:ilvl="8">
      <w:start w:val="1"/>
      <w:numFmt w:val="bullet"/>
      <w:lvlText w:val="▪"/>
      <w:lvlJc w:val="left"/>
      <w:pPr>
        <w:ind w:left="7047" w:hanging="360"/>
      </w:pPr>
      <w:rPr>
        <w:rFonts w:ascii="Noto Sans Symbols" w:hAnsi="Noto Sans Symbols"/>
      </w:rPr>
    </w:lvl>
  </w:abstractNum>
  <w:abstractNum w:abstractNumId="4" w15:restartNumberingAfterBreak="0">
    <w:nsid w:val="2C225F0E"/>
    <w:multiLevelType w:val="multilevel"/>
    <w:tmpl w:val="AE28B806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hAnsi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hAnsi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hAnsi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hAnsi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hAnsi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hAnsi="Noto Sans Symbols"/>
      </w:rPr>
    </w:lvl>
  </w:abstractNum>
  <w:abstractNum w:abstractNumId="5" w15:restartNumberingAfterBreak="0">
    <w:nsid w:val="32E6532C"/>
    <w:multiLevelType w:val="multilevel"/>
    <w:tmpl w:val="15BE73DA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hAnsi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hAnsi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hAnsi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hAnsi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hAnsi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hAnsi="Noto Sans Symbols"/>
      </w:rPr>
    </w:lvl>
  </w:abstractNum>
  <w:abstractNum w:abstractNumId="6" w15:restartNumberingAfterBreak="0">
    <w:nsid w:val="3AFA360D"/>
    <w:multiLevelType w:val="multilevel"/>
    <w:tmpl w:val="97AAFEF2"/>
    <w:lvl w:ilvl="0">
      <w:start w:val="1"/>
      <w:numFmt w:val="decimal"/>
      <w:lvlText w:val="%1."/>
      <w:lvlJc w:val="left"/>
      <w:pPr>
        <w:ind w:left="140" w:hanging="327"/>
      </w:pPr>
      <w:rPr>
        <w:rFonts w:ascii="Times New Roman" w:hAnsi="Times New Roman"/>
        <w:b w:val="0"/>
        <w:i w:val="0"/>
        <w:sz w:val="24"/>
      </w:rPr>
    </w:lvl>
    <w:lvl w:ilvl="1">
      <w:start w:val="1"/>
      <w:numFmt w:val="decimal"/>
      <w:lvlText w:val="%2)"/>
      <w:lvlJc w:val="left"/>
      <w:pPr>
        <w:ind w:left="140" w:hanging="850"/>
      </w:pPr>
      <w:rPr>
        <w:rFonts w:ascii="Times New Roman" w:hAnsi="Times New Roman"/>
        <w:b w:val="0"/>
        <w:i w:val="0"/>
        <w:sz w:val="24"/>
      </w:rPr>
    </w:lvl>
    <w:lvl w:ilvl="2">
      <w:numFmt w:val="bullet"/>
      <w:lvlText w:val="•"/>
      <w:lvlJc w:val="left"/>
      <w:pPr>
        <w:ind w:left="2096" w:hanging="850"/>
      </w:pPr>
    </w:lvl>
    <w:lvl w:ilvl="3">
      <w:numFmt w:val="bullet"/>
      <w:lvlText w:val="•"/>
      <w:lvlJc w:val="left"/>
      <w:pPr>
        <w:ind w:left="3074" w:hanging="850"/>
      </w:pPr>
    </w:lvl>
    <w:lvl w:ilvl="4">
      <w:numFmt w:val="bullet"/>
      <w:lvlText w:val="•"/>
      <w:lvlJc w:val="left"/>
      <w:pPr>
        <w:ind w:left="4052" w:hanging="850"/>
      </w:pPr>
    </w:lvl>
    <w:lvl w:ilvl="5">
      <w:numFmt w:val="bullet"/>
      <w:lvlText w:val="•"/>
      <w:lvlJc w:val="left"/>
      <w:pPr>
        <w:ind w:left="5031" w:hanging="850"/>
      </w:pPr>
    </w:lvl>
    <w:lvl w:ilvl="6">
      <w:numFmt w:val="bullet"/>
      <w:lvlText w:val="•"/>
      <w:lvlJc w:val="left"/>
      <w:pPr>
        <w:ind w:left="6009" w:hanging="850"/>
      </w:pPr>
    </w:lvl>
    <w:lvl w:ilvl="7">
      <w:numFmt w:val="bullet"/>
      <w:lvlText w:val="•"/>
      <w:lvlJc w:val="left"/>
      <w:pPr>
        <w:ind w:left="6987" w:hanging="850"/>
      </w:pPr>
    </w:lvl>
    <w:lvl w:ilvl="8">
      <w:numFmt w:val="bullet"/>
      <w:lvlText w:val="•"/>
      <w:lvlJc w:val="left"/>
      <w:pPr>
        <w:ind w:left="7965" w:hanging="850"/>
      </w:pPr>
    </w:lvl>
  </w:abstractNum>
  <w:abstractNum w:abstractNumId="7" w15:restartNumberingAfterBreak="0">
    <w:nsid w:val="3D8433C9"/>
    <w:multiLevelType w:val="multilevel"/>
    <w:tmpl w:val="D2E2A21C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hAnsi="Noto Sans Symbols"/>
      </w:rPr>
    </w:lvl>
    <w:lvl w:ilvl="1">
      <w:start w:val="1"/>
      <w:numFmt w:val="bullet"/>
      <w:lvlText w:val="−"/>
      <w:lvlJc w:val="left"/>
      <w:pPr>
        <w:ind w:left="1070" w:hanging="360"/>
      </w:pPr>
      <w:rPr>
        <w:rFonts w:ascii="Noto Sans Symbols" w:hAnsi="Noto Sans Symbols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hAnsi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hAnsi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hAnsi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hAnsi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hAnsi="Noto Sans Symbols"/>
      </w:rPr>
    </w:lvl>
  </w:abstractNum>
  <w:abstractNum w:abstractNumId="8" w15:restartNumberingAfterBreak="0">
    <w:nsid w:val="3FCE0277"/>
    <w:multiLevelType w:val="multilevel"/>
    <w:tmpl w:val="67A6E008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/>
      </w:rPr>
    </w:lvl>
  </w:abstractNum>
  <w:abstractNum w:abstractNumId="9" w15:restartNumberingAfterBreak="0">
    <w:nsid w:val="4793133A"/>
    <w:multiLevelType w:val="multilevel"/>
    <w:tmpl w:val="9E9C3D9A"/>
    <w:lvl w:ilvl="0">
      <w:start w:val="2"/>
      <w:numFmt w:val="decimal"/>
      <w:lvlText w:val="%1"/>
      <w:lvlJc w:val="left"/>
      <w:pPr>
        <w:ind w:left="720" w:hanging="360"/>
      </w:pPr>
      <w:rPr>
        <w:b/>
        <w:sz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9436C1"/>
    <w:multiLevelType w:val="multilevel"/>
    <w:tmpl w:val="935A7CFC"/>
    <w:lvl w:ilvl="0">
      <w:start w:val="1"/>
      <w:numFmt w:val="bullet"/>
      <w:lvlText w:val="−"/>
      <w:lvlJc w:val="left"/>
      <w:pPr>
        <w:ind w:left="1722" w:hanging="360"/>
      </w:pPr>
      <w:rPr>
        <w:rFonts w:ascii="Noto Sans Symbols" w:hAnsi="Noto Sans Symbols"/>
      </w:rPr>
    </w:lvl>
    <w:lvl w:ilvl="1">
      <w:start w:val="1"/>
      <w:numFmt w:val="bullet"/>
      <w:lvlText w:val="o"/>
      <w:lvlJc w:val="left"/>
      <w:pPr>
        <w:ind w:left="2442" w:hanging="360"/>
      </w:pPr>
      <w:rPr>
        <w:rFonts w:ascii="Courier New" w:hAnsi="Courier New"/>
      </w:rPr>
    </w:lvl>
    <w:lvl w:ilvl="2">
      <w:start w:val="1"/>
      <w:numFmt w:val="bullet"/>
      <w:lvlText w:val="▪"/>
      <w:lvlJc w:val="left"/>
      <w:pPr>
        <w:ind w:left="3162" w:hanging="360"/>
      </w:pPr>
      <w:rPr>
        <w:rFonts w:ascii="Noto Sans Symbols" w:hAnsi="Noto Sans Symbols"/>
      </w:rPr>
    </w:lvl>
    <w:lvl w:ilvl="3">
      <w:start w:val="1"/>
      <w:numFmt w:val="bullet"/>
      <w:lvlText w:val="●"/>
      <w:lvlJc w:val="left"/>
      <w:pPr>
        <w:ind w:left="3882" w:hanging="360"/>
      </w:pPr>
      <w:rPr>
        <w:rFonts w:ascii="Noto Sans Symbols" w:hAnsi="Noto Sans Symbols"/>
      </w:rPr>
    </w:lvl>
    <w:lvl w:ilvl="4">
      <w:start w:val="1"/>
      <w:numFmt w:val="bullet"/>
      <w:lvlText w:val="o"/>
      <w:lvlJc w:val="left"/>
      <w:pPr>
        <w:ind w:left="4602" w:hanging="360"/>
      </w:pPr>
      <w:rPr>
        <w:rFonts w:ascii="Courier New" w:hAnsi="Courier New"/>
      </w:rPr>
    </w:lvl>
    <w:lvl w:ilvl="5">
      <w:start w:val="1"/>
      <w:numFmt w:val="bullet"/>
      <w:lvlText w:val="▪"/>
      <w:lvlJc w:val="left"/>
      <w:pPr>
        <w:ind w:left="5322" w:hanging="360"/>
      </w:pPr>
      <w:rPr>
        <w:rFonts w:ascii="Noto Sans Symbols" w:hAnsi="Noto Sans Symbols"/>
      </w:rPr>
    </w:lvl>
    <w:lvl w:ilvl="6">
      <w:start w:val="1"/>
      <w:numFmt w:val="bullet"/>
      <w:lvlText w:val="●"/>
      <w:lvlJc w:val="left"/>
      <w:pPr>
        <w:ind w:left="6042" w:hanging="360"/>
      </w:pPr>
      <w:rPr>
        <w:rFonts w:ascii="Noto Sans Symbols" w:hAnsi="Noto Sans Symbols"/>
      </w:rPr>
    </w:lvl>
    <w:lvl w:ilvl="7">
      <w:start w:val="1"/>
      <w:numFmt w:val="bullet"/>
      <w:lvlText w:val="o"/>
      <w:lvlJc w:val="left"/>
      <w:pPr>
        <w:ind w:left="6762" w:hanging="360"/>
      </w:pPr>
      <w:rPr>
        <w:rFonts w:ascii="Courier New" w:hAnsi="Courier New"/>
      </w:rPr>
    </w:lvl>
    <w:lvl w:ilvl="8">
      <w:start w:val="1"/>
      <w:numFmt w:val="bullet"/>
      <w:lvlText w:val="▪"/>
      <w:lvlJc w:val="left"/>
      <w:pPr>
        <w:ind w:left="7482" w:hanging="360"/>
      </w:pPr>
      <w:rPr>
        <w:rFonts w:ascii="Noto Sans Symbols" w:hAnsi="Noto Sans Symbols"/>
      </w:rPr>
    </w:lvl>
  </w:abstractNum>
  <w:abstractNum w:abstractNumId="11" w15:restartNumberingAfterBreak="0">
    <w:nsid w:val="4BF241F4"/>
    <w:multiLevelType w:val="multilevel"/>
    <w:tmpl w:val="E8A22916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hAnsi="Noto Sans Symbols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260505"/>
    <w:multiLevelType w:val="multilevel"/>
    <w:tmpl w:val="6A3055A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sz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FB6AE4"/>
    <w:multiLevelType w:val="multilevel"/>
    <w:tmpl w:val="E5DCE864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4" w15:restartNumberingAfterBreak="0">
    <w:nsid w:val="602A6835"/>
    <w:multiLevelType w:val="multilevel"/>
    <w:tmpl w:val="FEE65258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hAnsi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hAnsi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hAnsi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hAnsi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hAnsi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hAnsi="Noto Sans Symbols"/>
      </w:rPr>
    </w:lvl>
  </w:abstractNum>
  <w:abstractNum w:abstractNumId="15" w15:restartNumberingAfterBreak="0">
    <w:nsid w:val="61CD420F"/>
    <w:multiLevelType w:val="multilevel"/>
    <w:tmpl w:val="DFA44298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6" w15:restartNumberingAfterBreak="0">
    <w:nsid w:val="63A619FF"/>
    <w:multiLevelType w:val="multilevel"/>
    <w:tmpl w:val="EF92759C"/>
    <w:lvl w:ilvl="0">
      <w:start w:val="1"/>
      <w:numFmt w:val="decimal"/>
      <w:lvlText w:val="%1."/>
      <w:lvlJc w:val="left"/>
      <w:pPr>
        <w:ind w:left="679" w:hanging="567"/>
      </w:pPr>
    </w:lvl>
    <w:lvl w:ilvl="1">
      <w:start w:val="1"/>
      <w:numFmt w:val="decimal"/>
      <w:lvlText w:val="%1.%2"/>
      <w:lvlJc w:val="left"/>
      <w:pPr>
        <w:ind w:left="1245" w:hanging="567"/>
      </w:pPr>
      <w:rPr>
        <w:rFonts w:ascii="Times New Roman" w:hAnsi="Times New Roman"/>
        <w:b/>
        <w:i w:val="0"/>
        <w:sz w:val="28"/>
      </w:rPr>
    </w:lvl>
    <w:lvl w:ilvl="2">
      <w:numFmt w:val="bullet"/>
      <w:lvlText w:val="–"/>
      <w:lvlJc w:val="left"/>
      <w:pPr>
        <w:ind w:left="112" w:hanging="286"/>
      </w:pPr>
      <w:rPr>
        <w:rFonts w:ascii="Cambria" w:hAnsi="Cambria"/>
        <w:b w:val="0"/>
        <w:i w:val="0"/>
        <w:sz w:val="28"/>
      </w:rPr>
    </w:lvl>
    <w:lvl w:ilvl="3">
      <w:numFmt w:val="bullet"/>
      <w:lvlText w:val="•"/>
      <w:lvlJc w:val="left"/>
      <w:pPr>
        <w:ind w:left="1240" w:hanging="286"/>
      </w:pPr>
    </w:lvl>
    <w:lvl w:ilvl="4">
      <w:numFmt w:val="bullet"/>
      <w:lvlText w:val="•"/>
      <w:lvlJc w:val="left"/>
      <w:pPr>
        <w:ind w:left="2489" w:hanging="286"/>
      </w:pPr>
    </w:lvl>
    <w:lvl w:ilvl="5">
      <w:numFmt w:val="bullet"/>
      <w:lvlText w:val="•"/>
      <w:lvlJc w:val="left"/>
      <w:pPr>
        <w:ind w:left="3738" w:hanging="286"/>
      </w:pPr>
    </w:lvl>
    <w:lvl w:ilvl="6">
      <w:numFmt w:val="bullet"/>
      <w:lvlText w:val="•"/>
      <w:lvlJc w:val="left"/>
      <w:pPr>
        <w:ind w:left="4988" w:hanging="286"/>
      </w:pPr>
    </w:lvl>
    <w:lvl w:ilvl="7">
      <w:numFmt w:val="bullet"/>
      <w:lvlText w:val="•"/>
      <w:lvlJc w:val="left"/>
      <w:pPr>
        <w:ind w:left="6237" w:hanging="286"/>
      </w:pPr>
    </w:lvl>
    <w:lvl w:ilvl="8">
      <w:numFmt w:val="bullet"/>
      <w:lvlText w:val="•"/>
      <w:lvlJc w:val="left"/>
      <w:pPr>
        <w:ind w:left="7487" w:hanging="286"/>
      </w:pPr>
    </w:lvl>
  </w:abstractNum>
  <w:abstractNum w:abstractNumId="17" w15:restartNumberingAfterBreak="0">
    <w:nsid w:val="6DAE7B86"/>
    <w:multiLevelType w:val="multilevel"/>
    <w:tmpl w:val="16283E4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5"/>
  </w:num>
  <w:num w:numId="3">
    <w:abstractNumId w:val="1"/>
  </w:num>
  <w:num w:numId="4">
    <w:abstractNumId w:val="9"/>
  </w:num>
  <w:num w:numId="5">
    <w:abstractNumId w:val="16"/>
  </w:num>
  <w:num w:numId="6">
    <w:abstractNumId w:val="7"/>
  </w:num>
  <w:num w:numId="7">
    <w:abstractNumId w:val="6"/>
  </w:num>
  <w:num w:numId="8">
    <w:abstractNumId w:val="0"/>
  </w:num>
  <w:num w:numId="9">
    <w:abstractNumId w:val="14"/>
  </w:num>
  <w:num w:numId="10">
    <w:abstractNumId w:val="10"/>
  </w:num>
  <w:num w:numId="11">
    <w:abstractNumId w:val="5"/>
  </w:num>
  <w:num w:numId="12">
    <w:abstractNumId w:val="17"/>
  </w:num>
  <w:num w:numId="13">
    <w:abstractNumId w:val="12"/>
  </w:num>
  <w:num w:numId="14">
    <w:abstractNumId w:val="11"/>
  </w:num>
  <w:num w:numId="15">
    <w:abstractNumId w:val="8"/>
  </w:num>
  <w:num w:numId="16">
    <w:abstractNumId w:val="2"/>
  </w:num>
  <w:num w:numId="17">
    <w:abstractNumId w:val="4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39F6"/>
    <w:rsid w:val="00077F6B"/>
    <w:rsid w:val="001439F6"/>
    <w:rsid w:val="00525F5E"/>
    <w:rsid w:val="00C95E13"/>
    <w:rsid w:val="00D17E59"/>
    <w:rsid w:val="00DA0578"/>
    <w:rsid w:val="00EA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824247"/>
  <w15:docId w15:val="{91F6858B-A347-45ED-9008-77246F214D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pPr>
      <w:spacing w:after="0" w:line="360" w:lineRule="auto"/>
      <w:ind w:firstLine="709"/>
    </w:pPr>
    <w:rPr>
      <w:rFonts w:ascii="Times New Roman" w:hAnsi="Times New Roman"/>
      <w:sz w:val="28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2">
    <w:name w:val="Гиперссылка1"/>
    <w:link w:val="a3"/>
    <w:rPr>
      <w:color w:val="0000FF"/>
      <w:u w:val="single"/>
    </w:rPr>
  </w:style>
  <w:style w:type="character" w:styleId="a3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customStyle="1" w:styleId="13">
    <w:name w:val="Основной шрифт абзаца1"/>
    <w:link w:val="14"/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4">
    <w:name w:val="Subtitle"/>
    <w:next w:val="a"/>
    <w:link w:val="a5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5">
    <w:name w:val="Подзаголовок Знак"/>
    <w:link w:val="a4"/>
    <w:rPr>
      <w:rFonts w:ascii="XO Thames" w:hAnsi="XO Thames"/>
      <w:i/>
      <w:sz w:val="24"/>
    </w:rPr>
  </w:style>
  <w:style w:type="paragraph" w:styleId="a6">
    <w:name w:val="Title"/>
    <w:next w:val="a"/>
    <w:link w:val="a7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7">
    <w:name w:val="Заголовок Знак"/>
    <w:link w:val="a6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styleId="a8">
    <w:name w:val="header"/>
    <w:basedOn w:val="a"/>
    <w:link w:val="a9"/>
    <w:uiPriority w:val="99"/>
    <w:unhideWhenUsed/>
    <w:rsid w:val="00DA0578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A0578"/>
    <w:rPr>
      <w:rFonts w:ascii="Times New Roman" w:hAnsi="Times New Roman"/>
      <w:sz w:val="28"/>
    </w:rPr>
  </w:style>
  <w:style w:type="paragraph" w:styleId="aa">
    <w:name w:val="footer"/>
    <w:basedOn w:val="a"/>
    <w:link w:val="ab"/>
    <w:uiPriority w:val="99"/>
    <w:unhideWhenUsed/>
    <w:rsid w:val="00DA0578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A0578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51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25</Pages>
  <Words>5651</Words>
  <Characters>32215</Characters>
  <Application>Microsoft Office Word</Application>
  <DocSecurity>0</DocSecurity>
  <Lines>268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Маркина Софья Федоровна</cp:lastModifiedBy>
  <cp:revision>3</cp:revision>
  <dcterms:created xsi:type="dcterms:W3CDTF">2026-08-31T05:11:00Z</dcterms:created>
  <dcterms:modified xsi:type="dcterms:W3CDTF">2026-08-31T05:44:00Z</dcterms:modified>
</cp:coreProperties>
</file>